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1732" w14:textId="77777777" w:rsidR="00E07949" w:rsidRDefault="006B1CCB" w:rsidP="00E07949">
      <w:pPr>
        <w:jc w:val="center"/>
        <w:rPr>
          <w:b/>
          <w:bCs/>
          <w:sz w:val="20"/>
          <w:szCs w:val="20"/>
          <w:lang w:bidi="he-IL"/>
        </w:rPr>
      </w:pPr>
      <w:r>
        <w:rPr>
          <w:noProof/>
          <w:lang w:val="en-GB" w:eastAsia="en-GB"/>
        </w:rPr>
        <w:drawing>
          <wp:inline distT="0" distB="0" distL="0" distR="0" wp14:anchorId="12011767" wp14:editId="12011768">
            <wp:extent cx="1893600" cy="892800"/>
            <wp:effectExtent l="0" t="0" r="0" b="3175"/>
            <wp:docPr id="2" name="Picture 2" descr="C:\Users\coleg01\AppData\Local\Microsoft\Windows\Temporary Internet Files\Content.Outlook\DOV171B7\BH_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01\AppData\Local\Microsoft\Windows\Temporary Internet Files\Content.Outlook\DOV171B7\BH_Core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600" cy="892800"/>
                    </a:xfrm>
                    <a:prstGeom prst="rect">
                      <a:avLst/>
                    </a:prstGeom>
                    <a:noFill/>
                    <a:ln>
                      <a:noFill/>
                    </a:ln>
                  </pic:spPr>
                </pic:pic>
              </a:graphicData>
            </a:graphic>
          </wp:inline>
        </w:drawing>
      </w:r>
    </w:p>
    <w:p w14:paraId="12011733" w14:textId="77777777" w:rsidR="00E07949" w:rsidRDefault="00E07949" w:rsidP="00E07949">
      <w:pPr>
        <w:jc w:val="center"/>
        <w:rPr>
          <w:b/>
          <w:bCs/>
          <w:sz w:val="20"/>
          <w:szCs w:val="20"/>
          <w:lang w:bidi="he-IL"/>
        </w:rPr>
      </w:pPr>
    </w:p>
    <w:p w14:paraId="12011734" w14:textId="77777777" w:rsidR="00DD50A1" w:rsidRPr="004F2068" w:rsidRDefault="00DD50A1" w:rsidP="00E07949">
      <w:pPr>
        <w:jc w:val="center"/>
        <w:rPr>
          <w:rFonts w:ascii="Segoe UI Light" w:hAnsi="Segoe UI Light" w:cs="Segoe UI Light"/>
          <w:sz w:val="40"/>
          <w:szCs w:val="40"/>
        </w:rPr>
      </w:pPr>
      <w:r w:rsidRPr="004F2068">
        <w:rPr>
          <w:rFonts w:ascii="Segoe UI Light" w:hAnsi="Segoe UI Light" w:cs="Segoe UI Light"/>
          <w:b/>
          <w:bCs/>
          <w:sz w:val="40"/>
          <w:szCs w:val="40"/>
          <w:lang w:bidi="he-IL"/>
        </w:rPr>
        <w:t>JOB DESCRIPTION</w:t>
      </w:r>
    </w:p>
    <w:p w14:paraId="12011735" w14:textId="77777777" w:rsidR="008E7418" w:rsidRPr="004F2068" w:rsidRDefault="008E7418" w:rsidP="00404024">
      <w:pPr>
        <w:pStyle w:val="Style"/>
        <w:ind w:left="2160" w:right="1" w:hanging="2156"/>
        <w:rPr>
          <w:rFonts w:ascii="Segoe UI Light" w:hAnsi="Segoe UI Light" w:cs="Segoe UI Light"/>
          <w:b/>
          <w:sz w:val="22"/>
          <w:szCs w:val="22"/>
          <w:lang w:bidi="he-IL"/>
        </w:rPr>
      </w:pPr>
    </w:p>
    <w:p w14:paraId="12011737" w14:textId="77777777" w:rsidR="00DD50A1" w:rsidRPr="004F2068" w:rsidRDefault="00404024" w:rsidP="00404024">
      <w:pPr>
        <w:pStyle w:val="Style"/>
        <w:ind w:left="2160" w:right="1" w:hanging="2156"/>
        <w:rPr>
          <w:rFonts w:ascii="Segoe UI Light" w:hAnsi="Segoe UI Light" w:cs="Segoe UI Light"/>
          <w:b/>
          <w:sz w:val="22"/>
          <w:szCs w:val="22"/>
          <w:lang w:bidi="he-IL"/>
        </w:rPr>
      </w:pPr>
      <w:r w:rsidRPr="004F2068">
        <w:rPr>
          <w:rFonts w:ascii="Segoe UI Light" w:hAnsi="Segoe UI Light" w:cs="Segoe UI Light"/>
          <w:b/>
          <w:sz w:val="22"/>
          <w:szCs w:val="22"/>
          <w:lang w:bidi="he-IL"/>
        </w:rPr>
        <w:t xml:space="preserve">Job Title: </w:t>
      </w:r>
      <w:r w:rsidR="004D2A3B" w:rsidRPr="004F2068">
        <w:rPr>
          <w:rFonts w:ascii="Segoe UI Light" w:hAnsi="Segoe UI Light" w:cs="Segoe UI Light"/>
          <w:b/>
          <w:sz w:val="22"/>
          <w:szCs w:val="22"/>
          <w:lang w:bidi="he-IL"/>
        </w:rPr>
        <w:t xml:space="preserve"> </w:t>
      </w:r>
      <w:r w:rsidR="00E11339" w:rsidRPr="004F2068">
        <w:rPr>
          <w:rFonts w:ascii="Segoe UI Light" w:hAnsi="Segoe UI Light" w:cs="Segoe UI Light"/>
          <w:b/>
          <w:sz w:val="22"/>
          <w:szCs w:val="22"/>
          <w:lang w:bidi="he-IL"/>
        </w:rPr>
        <w:t xml:space="preserve"> </w:t>
      </w:r>
      <w:r w:rsidR="004D2A3B" w:rsidRPr="004F2068">
        <w:rPr>
          <w:rFonts w:ascii="Segoe UI Light" w:hAnsi="Segoe UI Light" w:cs="Segoe UI Light"/>
          <w:b/>
          <w:sz w:val="22"/>
          <w:szCs w:val="22"/>
          <w:lang w:bidi="he-IL"/>
        </w:rPr>
        <w:tab/>
      </w:r>
      <w:r w:rsidR="00C83F96" w:rsidRPr="004F2068">
        <w:rPr>
          <w:rFonts w:ascii="Segoe UI Light" w:hAnsi="Segoe UI Light" w:cs="Segoe UI Light"/>
          <w:bCs/>
          <w:sz w:val="22"/>
          <w:szCs w:val="22"/>
          <w:lang w:bidi="he-IL"/>
        </w:rPr>
        <w:t>Purchase Ledger</w:t>
      </w:r>
      <w:r w:rsidR="000426FA" w:rsidRPr="004F2068">
        <w:rPr>
          <w:rFonts w:ascii="Segoe UI Light" w:hAnsi="Segoe UI Light" w:cs="Segoe UI Light"/>
          <w:bCs/>
          <w:sz w:val="22"/>
          <w:szCs w:val="22"/>
          <w:lang w:bidi="he-IL"/>
        </w:rPr>
        <w:t xml:space="preserve"> Administrator</w:t>
      </w:r>
    </w:p>
    <w:p w14:paraId="12011738" w14:textId="792BBB9E" w:rsidR="00404024" w:rsidRPr="004F2068" w:rsidRDefault="004E23DE" w:rsidP="00404024">
      <w:pPr>
        <w:pStyle w:val="Style"/>
        <w:ind w:left="4" w:right="1"/>
        <w:rPr>
          <w:rFonts w:ascii="Segoe UI Light" w:hAnsi="Segoe UI Light" w:cs="Segoe UI Light"/>
          <w:b/>
          <w:sz w:val="22"/>
          <w:szCs w:val="22"/>
          <w:lang w:bidi="he-IL"/>
        </w:rPr>
      </w:pPr>
      <w:r w:rsidRPr="004F2068">
        <w:rPr>
          <w:rFonts w:ascii="Segoe UI Light" w:hAnsi="Segoe UI Light" w:cs="Segoe UI Light"/>
          <w:b/>
          <w:sz w:val="22"/>
          <w:szCs w:val="22"/>
          <w:lang w:bidi="he-IL"/>
        </w:rPr>
        <w:t>Line Man</w:t>
      </w:r>
      <w:r w:rsidR="00A33484" w:rsidRPr="004F2068">
        <w:rPr>
          <w:rFonts w:ascii="Segoe UI Light" w:hAnsi="Segoe UI Light" w:cs="Segoe UI Light"/>
          <w:b/>
          <w:sz w:val="22"/>
          <w:szCs w:val="22"/>
          <w:lang w:bidi="he-IL"/>
        </w:rPr>
        <w:t>ager</w:t>
      </w:r>
      <w:proofErr w:type="gramStart"/>
      <w:r w:rsidR="00404024" w:rsidRPr="004F2068">
        <w:rPr>
          <w:rFonts w:ascii="Segoe UI Light" w:hAnsi="Segoe UI Light" w:cs="Segoe UI Light"/>
          <w:b/>
          <w:sz w:val="22"/>
          <w:szCs w:val="22"/>
          <w:lang w:bidi="he-IL"/>
        </w:rPr>
        <w:t>:</w:t>
      </w:r>
      <w:r w:rsidR="00404024" w:rsidRPr="004F2068">
        <w:rPr>
          <w:rFonts w:ascii="Segoe UI Light" w:hAnsi="Segoe UI Light" w:cs="Segoe UI Light"/>
          <w:b/>
          <w:sz w:val="22"/>
          <w:szCs w:val="22"/>
          <w:lang w:bidi="he-IL"/>
        </w:rPr>
        <w:tab/>
      </w:r>
      <w:r w:rsidR="004F2068">
        <w:rPr>
          <w:rFonts w:ascii="Segoe UI Light" w:hAnsi="Segoe UI Light" w:cs="Segoe UI Light"/>
          <w:b/>
          <w:sz w:val="22"/>
          <w:szCs w:val="22"/>
          <w:lang w:bidi="he-IL"/>
        </w:rPr>
        <w:tab/>
      </w:r>
      <w:r w:rsidR="00112307" w:rsidRPr="004F2068">
        <w:rPr>
          <w:rFonts w:ascii="Segoe UI Light" w:hAnsi="Segoe UI Light" w:cs="Segoe UI Light"/>
          <w:bCs/>
          <w:sz w:val="22"/>
          <w:szCs w:val="22"/>
          <w:lang w:bidi="he-IL"/>
        </w:rPr>
        <w:t>Assistant</w:t>
      </w:r>
      <w:proofErr w:type="gramEnd"/>
      <w:r w:rsidR="00112307" w:rsidRPr="004F2068">
        <w:rPr>
          <w:rFonts w:ascii="Segoe UI Light" w:hAnsi="Segoe UI Light" w:cs="Segoe UI Light"/>
          <w:bCs/>
          <w:sz w:val="22"/>
          <w:szCs w:val="22"/>
          <w:lang w:bidi="he-IL"/>
        </w:rPr>
        <w:t xml:space="preserve"> </w:t>
      </w:r>
      <w:r w:rsidR="0025773B" w:rsidRPr="004F2068">
        <w:rPr>
          <w:rFonts w:ascii="Segoe UI Light" w:hAnsi="Segoe UI Light" w:cs="Segoe UI Light"/>
          <w:bCs/>
          <w:sz w:val="22"/>
          <w:szCs w:val="22"/>
          <w:lang w:bidi="he-IL"/>
        </w:rPr>
        <w:t>Bursar</w:t>
      </w:r>
      <w:r w:rsidR="00112307" w:rsidRPr="004F2068">
        <w:rPr>
          <w:rFonts w:ascii="Segoe UI Light" w:hAnsi="Segoe UI Light" w:cs="Segoe UI Light"/>
          <w:bCs/>
          <w:sz w:val="22"/>
          <w:szCs w:val="22"/>
          <w:lang w:bidi="he-IL"/>
        </w:rPr>
        <w:t>, Finance</w:t>
      </w:r>
      <w:r w:rsidR="00E11339" w:rsidRPr="004F2068">
        <w:rPr>
          <w:rFonts w:ascii="Segoe UI Light" w:hAnsi="Segoe UI Light" w:cs="Segoe UI Light"/>
          <w:b/>
          <w:sz w:val="22"/>
          <w:szCs w:val="22"/>
          <w:lang w:bidi="he-IL"/>
        </w:rPr>
        <w:tab/>
      </w:r>
      <w:r w:rsidR="00E11339" w:rsidRPr="004F2068">
        <w:rPr>
          <w:rFonts w:ascii="Segoe UI Light" w:hAnsi="Segoe UI Light" w:cs="Segoe UI Light"/>
          <w:b/>
          <w:sz w:val="22"/>
          <w:szCs w:val="22"/>
          <w:lang w:bidi="he-IL"/>
        </w:rPr>
        <w:tab/>
      </w:r>
    </w:p>
    <w:p w14:paraId="12011739" w14:textId="77777777" w:rsidR="00404024" w:rsidRPr="004F2068" w:rsidRDefault="00404024" w:rsidP="00404024">
      <w:pPr>
        <w:pStyle w:val="Style"/>
        <w:ind w:left="4" w:right="1"/>
        <w:rPr>
          <w:rFonts w:ascii="Segoe UI Light" w:hAnsi="Segoe UI Light" w:cs="Segoe UI Light"/>
          <w:bCs/>
          <w:sz w:val="22"/>
          <w:szCs w:val="22"/>
          <w:lang w:bidi="he-IL"/>
        </w:rPr>
      </w:pPr>
      <w:r w:rsidRPr="004F2068">
        <w:rPr>
          <w:rFonts w:ascii="Segoe UI Light" w:hAnsi="Segoe UI Light" w:cs="Segoe UI Light"/>
          <w:b/>
          <w:sz w:val="22"/>
          <w:szCs w:val="22"/>
          <w:lang w:bidi="he-IL"/>
        </w:rPr>
        <w:t>Responsible for:</w:t>
      </w:r>
      <w:r w:rsidRPr="004F2068">
        <w:rPr>
          <w:rFonts w:ascii="Segoe UI Light" w:hAnsi="Segoe UI Light" w:cs="Segoe UI Light"/>
          <w:b/>
          <w:sz w:val="22"/>
          <w:szCs w:val="22"/>
          <w:lang w:bidi="he-IL"/>
        </w:rPr>
        <w:tab/>
      </w:r>
      <w:r w:rsidR="00112307" w:rsidRPr="004F2068">
        <w:rPr>
          <w:rFonts w:ascii="Segoe UI Light" w:hAnsi="Segoe UI Light" w:cs="Segoe UI Light"/>
          <w:bCs/>
          <w:sz w:val="22"/>
          <w:szCs w:val="22"/>
          <w:lang w:bidi="he-IL"/>
        </w:rPr>
        <w:t>No direct reports</w:t>
      </w:r>
    </w:p>
    <w:p w14:paraId="1201173A" w14:textId="77777777" w:rsidR="00404024" w:rsidRPr="004F2068" w:rsidRDefault="00354BEA" w:rsidP="00404024">
      <w:pPr>
        <w:pStyle w:val="Style"/>
        <w:ind w:left="4" w:right="1"/>
        <w:rPr>
          <w:rFonts w:ascii="Segoe UI Light" w:hAnsi="Segoe UI Light" w:cs="Segoe UI Light"/>
          <w:bCs/>
          <w:sz w:val="22"/>
          <w:szCs w:val="22"/>
          <w:lang w:bidi="he-IL"/>
        </w:rPr>
      </w:pPr>
      <w:r w:rsidRPr="004F2068">
        <w:rPr>
          <w:rFonts w:ascii="Segoe UI Light" w:hAnsi="Segoe UI Light" w:cs="Segoe UI Light"/>
          <w:b/>
          <w:sz w:val="22"/>
          <w:szCs w:val="22"/>
          <w:lang w:bidi="he-IL"/>
        </w:rPr>
        <w:t>Contacts:</w:t>
      </w:r>
      <w:r w:rsidRPr="004F2068">
        <w:rPr>
          <w:rFonts w:ascii="Segoe UI Light" w:hAnsi="Segoe UI Light" w:cs="Segoe UI Light"/>
          <w:b/>
          <w:sz w:val="22"/>
          <w:szCs w:val="22"/>
          <w:lang w:bidi="he-IL"/>
        </w:rPr>
        <w:tab/>
      </w:r>
      <w:r w:rsidRPr="004F2068">
        <w:rPr>
          <w:rFonts w:ascii="Segoe UI Light" w:hAnsi="Segoe UI Light" w:cs="Segoe UI Light"/>
          <w:b/>
          <w:sz w:val="22"/>
          <w:szCs w:val="22"/>
          <w:lang w:bidi="he-IL"/>
        </w:rPr>
        <w:tab/>
      </w:r>
      <w:r w:rsidR="00112307" w:rsidRPr="004F2068">
        <w:rPr>
          <w:rFonts w:ascii="Segoe UI Light" w:hAnsi="Segoe UI Light" w:cs="Segoe UI Light"/>
          <w:bCs/>
          <w:sz w:val="22"/>
          <w:szCs w:val="22"/>
          <w:lang w:bidi="he-IL"/>
        </w:rPr>
        <w:t>Other staff</w:t>
      </w:r>
      <w:r w:rsidR="00C83F96" w:rsidRPr="004F2068">
        <w:rPr>
          <w:rFonts w:ascii="Segoe UI Light" w:hAnsi="Segoe UI Light" w:cs="Segoe UI Light"/>
          <w:bCs/>
          <w:sz w:val="22"/>
          <w:szCs w:val="22"/>
          <w:lang w:bidi="he-IL"/>
        </w:rPr>
        <w:t xml:space="preserve"> and suppliers</w:t>
      </w:r>
    </w:p>
    <w:p w14:paraId="1201173B" w14:textId="77777777" w:rsidR="00DD50A1" w:rsidRPr="004F2068" w:rsidRDefault="00DD50A1" w:rsidP="00372A9E">
      <w:pPr>
        <w:pStyle w:val="Style"/>
        <w:spacing w:line="216" w:lineRule="exact"/>
        <w:ind w:right="1"/>
        <w:rPr>
          <w:rFonts w:ascii="Segoe UI Light" w:hAnsi="Segoe UI Light" w:cs="Segoe UI Light"/>
          <w:sz w:val="22"/>
          <w:szCs w:val="22"/>
          <w:lang w:bidi="he-IL"/>
        </w:rPr>
      </w:pPr>
    </w:p>
    <w:p w14:paraId="4C1EFC0C" w14:textId="20B2B621" w:rsidR="002E1CE3" w:rsidRPr="004F2068" w:rsidRDefault="003E5D19" w:rsidP="00D6252C">
      <w:pPr>
        <w:rPr>
          <w:rFonts w:ascii="Segoe UI Light" w:hAnsi="Segoe UI Light" w:cs="Segoe UI Light"/>
          <w:b/>
          <w:bCs/>
          <w:sz w:val="22"/>
          <w:szCs w:val="22"/>
        </w:rPr>
      </w:pPr>
      <w:r w:rsidRPr="004F2068">
        <w:rPr>
          <w:rFonts w:ascii="Segoe UI Light" w:hAnsi="Segoe UI Light" w:cs="Segoe UI Light"/>
          <w:b/>
          <w:bCs/>
          <w:sz w:val="22"/>
          <w:szCs w:val="22"/>
        </w:rPr>
        <w:t>Job Overview</w:t>
      </w:r>
    </w:p>
    <w:p w14:paraId="1E6D423C" w14:textId="77777777" w:rsidR="003B1C70" w:rsidRPr="004F2068" w:rsidRDefault="003B1C70" w:rsidP="00D6252C">
      <w:pPr>
        <w:rPr>
          <w:rFonts w:ascii="Segoe UI Light" w:hAnsi="Segoe UI Light" w:cs="Segoe UI Light"/>
          <w:b/>
          <w:bCs/>
          <w:sz w:val="22"/>
          <w:szCs w:val="22"/>
        </w:rPr>
      </w:pPr>
    </w:p>
    <w:p w14:paraId="25566F16" w14:textId="0D85D024" w:rsidR="00527A21" w:rsidRPr="004F2068" w:rsidRDefault="00527A21" w:rsidP="002E1CE3">
      <w:pPr>
        <w:pStyle w:val="Style"/>
        <w:spacing w:line="216" w:lineRule="exact"/>
        <w:ind w:left="4" w:right="1"/>
        <w:rPr>
          <w:rFonts w:ascii="Segoe UI Light" w:eastAsiaTheme="minorEastAsia" w:hAnsi="Segoe UI Light" w:cs="Segoe UI Light"/>
          <w:sz w:val="22"/>
          <w:szCs w:val="22"/>
        </w:rPr>
      </w:pPr>
      <w:r w:rsidRPr="004F2068">
        <w:rPr>
          <w:rFonts w:ascii="Segoe UI Light" w:eastAsiaTheme="minorEastAsia" w:hAnsi="Segoe UI Light" w:cs="Segoe UI Light"/>
          <w:sz w:val="22"/>
          <w:szCs w:val="22"/>
        </w:rPr>
        <w:t>This key role is responsible for managing the school’s purchase ledger and ensuring accurate, timely processing of supplier and staff payments. You’ll help maintain financial integrity and support cash flow management, while working collaboratively across departments to streamline processes and enhance efficiency.</w:t>
      </w:r>
    </w:p>
    <w:p w14:paraId="46B225F2" w14:textId="77777777" w:rsidR="002E1CE3" w:rsidRPr="004F2068" w:rsidRDefault="002E1CE3" w:rsidP="002E1CE3">
      <w:pPr>
        <w:pStyle w:val="Style"/>
        <w:spacing w:line="216" w:lineRule="exact"/>
        <w:ind w:left="4" w:right="1"/>
        <w:rPr>
          <w:rFonts w:ascii="Segoe UI Light" w:eastAsiaTheme="minorEastAsia" w:hAnsi="Segoe UI Light" w:cs="Segoe UI Light"/>
          <w:sz w:val="22"/>
          <w:szCs w:val="22"/>
        </w:rPr>
      </w:pPr>
    </w:p>
    <w:p w14:paraId="3B6695B9" w14:textId="39725006" w:rsidR="002E1CE3" w:rsidRPr="004F2068" w:rsidRDefault="002E1CE3" w:rsidP="002E1CE3">
      <w:pPr>
        <w:pStyle w:val="Style"/>
        <w:spacing w:line="216" w:lineRule="exact"/>
        <w:ind w:left="4" w:right="1"/>
        <w:rPr>
          <w:rFonts w:ascii="Segoe UI Light" w:eastAsiaTheme="minorEastAsia" w:hAnsi="Segoe UI Light" w:cs="Segoe UI Light"/>
          <w:sz w:val="22"/>
          <w:szCs w:val="22"/>
        </w:rPr>
      </w:pPr>
      <w:r w:rsidRPr="004F2068">
        <w:rPr>
          <w:rFonts w:ascii="Segoe UI Light" w:eastAsiaTheme="minorEastAsia" w:hAnsi="Segoe UI Light" w:cs="Segoe UI Light"/>
          <w:sz w:val="22"/>
          <w:szCs w:val="22"/>
        </w:rPr>
        <w:t xml:space="preserve">The Purchase Ledger Administrator also manages use of the school credit card, monitors </w:t>
      </w:r>
      <w:r w:rsidR="00527A21" w:rsidRPr="004F2068">
        <w:rPr>
          <w:rFonts w:ascii="Segoe UI Light" w:eastAsiaTheme="minorEastAsia" w:hAnsi="Segoe UI Light" w:cs="Segoe UI Light"/>
          <w:sz w:val="22"/>
          <w:szCs w:val="22"/>
        </w:rPr>
        <w:t xml:space="preserve">designated supplier payments bank account (No.3) </w:t>
      </w:r>
      <w:r w:rsidRPr="004F2068">
        <w:rPr>
          <w:rFonts w:ascii="Segoe UI Light" w:eastAsiaTheme="minorEastAsia" w:hAnsi="Segoe UI Light" w:cs="Segoe UI Light"/>
          <w:sz w:val="22"/>
          <w:szCs w:val="22"/>
        </w:rPr>
        <w:t>and any necessary petty cash requirements.</w:t>
      </w:r>
    </w:p>
    <w:p w14:paraId="62A7BCE0" w14:textId="77777777" w:rsidR="00DC015A" w:rsidRPr="004F2068" w:rsidRDefault="00DC015A" w:rsidP="00724994">
      <w:pPr>
        <w:rPr>
          <w:rFonts w:ascii="Segoe UI Light" w:hAnsi="Segoe UI Light" w:cs="Segoe UI Light"/>
          <w:b/>
          <w:bCs/>
          <w:sz w:val="22"/>
          <w:szCs w:val="22"/>
        </w:rPr>
      </w:pPr>
      <w:bookmarkStart w:id="0" w:name="_Hlk201071820"/>
    </w:p>
    <w:p w14:paraId="698AA7C1" w14:textId="167A0893" w:rsidR="002E1CE3" w:rsidRPr="004F2068" w:rsidRDefault="002E1CE3" w:rsidP="00724994">
      <w:pPr>
        <w:rPr>
          <w:rFonts w:ascii="Segoe UI Light" w:hAnsi="Segoe UI Light" w:cs="Segoe UI Light"/>
          <w:b/>
          <w:bCs/>
          <w:sz w:val="22"/>
          <w:szCs w:val="22"/>
        </w:rPr>
      </w:pPr>
      <w:r w:rsidRPr="004F2068">
        <w:rPr>
          <w:rFonts w:ascii="Segoe UI Light" w:hAnsi="Segoe UI Light" w:cs="Segoe UI Light"/>
          <w:b/>
          <w:bCs/>
          <w:sz w:val="22"/>
          <w:szCs w:val="22"/>
        </w:rPr>
        <w:t>Purchase Ledger &amp; Supplier Management</w:t>
      </w:r>
    </w:p>
    <w:p w14:paraId="483E193D" w14:textId="77777777" w:rsidR="00DC015A" w:rsidRPr="004F2068" w:rsidRDefault="00DC015A" w:rsidP="00DC015A">
      <w:pPr>
        <w:pStyle w:val="ListBullet"/>
        <w:numPr>
          <w:ilvl w:val="0"/>
          <w:numId w:val="0"/>
        </w:numPr>
        <w:ind w:left="360"/>
        <w:rPr>
          <w:rFonts w:ascii="Segoe UI Light" w:hAnsi="Segoe UI Light" w:cs="Segoe UI Light"/>
        </w:rPr>
      </w:pPr>
    </w:p>
    <w:p w14:paraId="0752973F" w14:textId="01A16509"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Accurately check and process supplier invoices using the iFinance system</w:t>
      </w:r>
      <w:r w:rsidR="00377D06" w:rsidRPr="004F2068">
        <w:rPr>
          <w:rFonts w:ascii="Segoe UI Light" w:hAnsi="Segoe UI Light" w:cs="Segoe UI Light"/>
        </w:rPr>
        <w:t xml:space="preserve"> ensuring correct coding </w:t>
      </w:r>
      <w:r w:rsidR="0055106E" w:rsidRPr="004F2068">
        <w:rPr>
          <w:rFonts w:ascii="Segoe UI Light" w:hAnsi="Segoe UI Light" w:cs="Segoe UI Light"/>
        </w:rPr>
        <w:t>a</w:t>
      </w:r>
      <w:r w:rsidR="00377D06" w:rsidRPr="004F2068">
        <w:rPr>
          <w:rFonts w:ascii="Segoe UI Light" w:hAnsi="Segoe UI Light" w:cs="Segoe UI Light"/>
        </w:rPr>
        <w:t>nd compliance with school financial policies</w:t>
      </w:r>
      <w:r w:rsidR="00A05A91" w:rsidRPr="004F2068">
        <w:rPr>
          <w:rFonts w:ascii="Segoe UI Light" w:hAnsi="Segoe UI Light" w:cs="Segoe UI Light"/>
        </w:rPr>
        <w:t xml:space="preserve"> and VAT</w:t>
      </w:r>
      <w:r w:rsidR="00D25697" w:rsidRPr="004F2068">
        <w:rPr>
          <w:rFonts w:ascii="Segoe UI Light" w:hAnsi="Segoe UI Light" w:cs="Segoe UI Light"/>
        </w:rPr>
        <w:t xml:space="preserve"> rules.</w:t>
      </w:r>
    </w:p>
    <w:p w14:paraId="0680F03B"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Ensure prompt yet timely payments to suppliers, adhering to agreed terms.</w:t>
      </w:r>
    </w:p>
    <w:p w14:paraId="1B8CBE95"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Resolve supplier and internal purchase ledger queries promptly and professionally.</w:t>
      </w:r>
    </w:p>
    <w:p w14:paraId="017827FC"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Prepare and submit weekly supplier payment runs for Director of Finance and Operations approval (BACS &amp; cheque payments).</w:t>
      </w:r>
    </w:p>
    <w:p w14:paraId="79A29774"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Administer and reconcile school credit card transactions (Barclaycard).</w:t>
      </w:r>
    </w:p>
    <w:p w14:paraId="6D994416"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Monitor and reconcile the No.3 (bills) bank account monthly.</w:t>
      </w:r>
    </w:p>
    <w:p w14:paraId="2BD5EA9E"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Regularly review supplier statements to ensure completeness and accuracy.</w:t>
      </w:r>
    </w:p>
    <w:p w14:paraId="48967528"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Maintain a structured, audit-ready digital filing system for invoices and statements.</w:t>
      </w:r>
    </w:p>
    <w:p w14:paraId="4F195D7E"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Support supplier setup, including direct debits and account management.</w:t>
      </w:r>
    </w:p>
    <w:bookmarkEnd w:id="0"/>
    <w:p w14:paraId="1B247C13" w14:textId="77777777" w:rsidR="002E1CE3" w:rsidRPr="004F2068" w:rsidRDefault="002E1CE3" w:rsidP="00DC6C35">
      <w:pPr>
        <w:rPr>
          <w:rFonts w:ascii="Segoe UI Light" w:hAnsi="Segoe UI Light" w:cs="Segoe UI Light"/>
          <w:b/>
          <w:bCs/>
          <w:sz w:val="22"/>
          <w:szCs w:val="22"/>
        </w:rPr>
      </w:pPr>
      <w:r w:rsidRPr="004F2068">
        <w:rPr>
          <w:rFonts w:ascii="Segoe UI Light" w:hAnsi="Segoe UI Light" w:cs="Segoe UI Light"/>
          <w:b/>
          <w:bCs/>
          <w:sz w:val="22"/>
          <w:szCs w:val="22"/>
        </w:rPr>
        <w:t>Staff Expenses &amp; Petty Cash</w:t>
      </w:r>
    </w:p>
    <w:p w14:paraId="1E9A3163" w14:textId="77777777" w:rsidR="00DC6C35" w:rsidRPr="004F2068" w:rsidRDefault="00DC6C35" w:rsidP="00DC6C35">
      <w:pPr>
        <w:rPr>
          <w:rFonts w:ascii="Segoe UI Light" w:hAnsi="Segoe UI Light" w:cs="Segoe UI Light"/>
          <w:b/>
          <w:bCs/>
          <w:sz w:val="22"/>
          <w:szCs w:val="22"/>
        </w:rPr>
      </w:pPr>
    </w:p>
    <w:p w14:paraId="61B89B73" w14:textId="4E64644B"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Process staff expense claims accurately and efficiently in iFinance</w:t>
      </w:r>
      <w:r w:rsidR="009A61E8" w:rsidRPr="004F2068">
        <w:rPr>
          <w:rFonts w:ascii="Segoe UI Light" w:hAnsi="Segoe UI Light" w:cs="Segoe UI Light"/>
        </w:rPr>
        <w:t xml:space="preserve"> ensuring compliance with school financial policies.</w:t>
      </w:r>
    </w:p>
    <w:p w14:paraId="02306D9D" w14:textId="77777777" w:rsidR="002E1CE3" w:rsidRDefault="002E1CE3" w:rsidP="002E1CE3">
      <w:pPr>
        <w:pStyle w:val="ListBullet"/>
        <w:rPr>
          <w:rFonts w:ascii="Segoe UI Light" w:hAnsi="Segoe UI Light" w:cs="Segoe UI Light"/>
        </w:rPr>
      </w:pPr>
      <w:r w:rsidRPr="004F2068">
        <w:rPr>
          <w:rFonts w:ascii="Segoe UI Light" w:hAnsi="Segoe UI Light" w:cs="Segoe UI Light"/>
        </w:rPr>
        <w:t>Manage and reconcile petty cash, ensuring robust internal controls.</w:t>
      </w:r>
    </w:p>
    <w:p w14:paraId="7AA07E07" w14:textId="77777777" w:rsidR="004F2068" w:rsidRPr="004F2068" w:rsidRDefault="004F2068" w:rsidP="004F2068">
      <w:pPr>
        <w:pStyle w:val="ListBullet"/>
        <w:numPr>
          <w:ilvl w:val="0"/>
          <w:numId w:val="0"/>
        </w:numPr>
        <w:ind w:left="360"/>
        <w:rPr>
          <w:rFonts w:ascii="Segoe UI Light" w:hAnsi="Segoe UI Light" w:cs="Segoe UI Light"/>
        </w:rPr>
      </w:pPr>
    </w:p>
    <w:p w14:paraId="16E9C38E" w14:textId="77777777" w:rsidR="002E1CE3" w:rsidRPr="004F2068" w:rsidRDefault="002E1CE3" w:rsidP="00DC6C35">
      <w:pPr>
        <w:rPr>
          <w:rFonts w:ascii="Segoe UI Light" w:hAnsi="Segoe UI Light" w:cs="Segoe UI Light"/>
          <w:b/>
          <w:bCs/>
          <w:sz w:val="22"/>
          <w:szCs w:val="22"/>
        </w:rPr>
      </w:pPr>
      <w:r w:rsidRPr="004F2068">
        <w:rPr>
          <w:rFonts w:ascii="Segoe UI Light" w:hAnsi="Segoe UI Light" w:cs="Segoe UI Light"/>
          <w:b/>
          <w:bCs/>
          <w:sz w:val="22"/>
          <w:szCs w:val="22"/>
        </w:rPr>
        <w:lastRenderedPageBreak/>
        <w:t>Financial Analysis &amp; Support</w:t>
      </w:r>
    </w:p>
    <w:p w14:paraId="70C00443" w14:textId="77777777" w:rsidR="00DC6C35" w:rsidRPr="004F2068" w:rsidRDefault="00DC6C35" w:rsidP="00DC6C35">
      <w:pPr>
        <w:rPr>
          <w:rFonts w:ascii="Segoe UI Light" w:hAnsi="Segoe UI Light" w:cs="Segoe UI Light"/>
          <w:b/>
          <w:bCs/>
          <w:sz w:val="22"/>
          <w:szCs w:val="22"/>
        </w:rPr>
      </w:pPr>
    </w:p>
    <w:p w14:paraId="20FFD5D0"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Assist in preparing supporting schedules for VAT returns, working alongside the Assistant Bursar, Finance.</w:t>
      </w:r>
    </w:p>
    <w:p w14:paraId="059FC088" w14:textId="70B1DADA" w:rsidR="00C05E9E" w:rsidRPr="004F2068" w:rsidRDefault="000060A4" w:rsidP="000060A4">
      <w:pPr>
        <w:pStyle w:val="ListBullet"/>
        <w:rPr>
          <w:rFonts w:ascii="Segoe UI Light" w:hAnsi="Segoe UI Light" w:cs="Segoe UI Light"/>
        </w:rPr>
      </w:pPr>
      <w:r w:rsidRPr="004F2068">
        <w:rPr>
          <w:rFonts w:ascii="Segoe UI Light" w:hAnsi="Segoe UI Light" w:cs="Segoe UI Light"/>
        </w:rPr>
        <w:t>Regular reporting to</w:t>
      </w:r>
      <w:r w:rsidR="00C05E9E" w:rsidRPr="004F2068">
        <w:rPr>
          <w:rFonts w:ascii="Segoe UI Light" w:hAnsi="Segoe UI Light" w:cs="Segoe UI Light"/>
        </w:rPr>
        <w:t xml:space="preserve"> budget holders</w:t>
      </w:r>
      <w:r w:rsidR="00935A8E" w:rsidRPr="004F2068">
        <w:rPr>
          <w:rFonts w:ascii="Segoe UI Light" w:hAnsi="Segoe UI Light" w:cs="Segoe UI Light"/>
        </w:rPr>
        <w:t xml:space="preserve"> </w:t>
      </w:r>
      <w:r w:rsidRPr="004F2068">
        <w:rPr>
          <w:rFonts w:ascii="Segoe UI Light" w:hAnsi="Segoe UI Light" w:cs="Segoe UI Light"/>
        </w:rPr>
        <w:t xml:space="preserve">on current spend and </w:t>
      </w:r>
      <w:r w:rsidR="00D00290" w:rsidRPr="004F2068">
        <w:rPr>
          <w:rFonts w:ascii="Segoe UI Light" w:hAnsi="Segoe UI Light" w:cs="Segoe UI Light"/>
        </w:rPr>
        <w:t>support with any queries.</w:t>
      </w:r>
    </w:p>
    <w:p w14:paraId="11BA5206"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Carry out trend and spend analysis to highlight key areas of expenditure and identify cost-saving opportunities.</w:t>
      </w:r>
    </w:p>
    <w:p w14:paraId="33E97244"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Help the team explore smarter ways to manage school finances and streamline routine processes.</w:t>
      </w:r>
    </w:p>
    <w:p w14:paraId="1DD17C7D" w14:textId="77777777" w:rsidR="002E1CE3" w:rsidRPr="004F2068" w:rsidRDefault="002E1CE3" w:rsidP="009F0280">
      <w:pPr>
        <w:rPr>
          <w:rFonts w:ascii="Segoe UI Light" w:hAnsi="Segoe UI Light" w:cs="Segoe UI Light"/>
          <w:b/>
          <w:bCs/>
          <w:sz w:val="22"/>
          <w:szCs w:val="22"/>
        </w:rPr>
      </w:pPr>
      <w:r w:rsidRPr="004F2068">
        <w:rPr>
          <w:rFonts w:ascii="Segoe UI Light" w:hAnsi="Segoe UI Light" w:cs="Segoe UI Light"/>
          <w:b/>
          <w:bCs/>
          <w:sz w:val="22"/>
          <w:szCs w:val="22"/>
        </w:rPr>
        <w:t>Collaboration &amp; Teamwork</w:t>
      </w:r>
    </w:p>
    <w:p w14:paraId="08A17C77"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Work closely with Sales Ledger and Payroll colleagues, offering cover and support during peak periods or absence.</w:t>
      </w:r>
    </w:p>
    <w:p w14:paraId="3630856C"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Liaise with staff across departments to support financial awareness and process improvements.</w:t>
      </w:r>
    </w:p>
    <w:p w14:paraId="7E7B4FCE" w14:textId="77777777" w:rsidR="002E1CE3" w:rsidRPr="004F2068" w:rsidRDefault="002E1CE3" w:rsidP="002E1CE3">
      <w:pPr>
        <w:pStyle w:val="ListBullet"/>
        <w:rPr>
          <w:rFonts w:ascii="Segoe UI Light" w:hAnsi="Segoe UI Light" w:cs="Segoe UI Light"/>
        </w:rPr>
      </w:pPr>
      <w:r w:rsidRPr="004F2068">
        <w:rPr>
          <w:rFonts w:ascii="Segoe UI Light" w:hAnsi="Segoe UI Light" w:cs="Segoe UI Light"/>
        </w:rPr>
        <w:t>Take initiative in improving processes and contributing to a positive team culture.</w:t>
      </w:r>
    </w:p>
    <w:p w14:paraId="7A200C5A" w14:textId="77777777" w:rsidR="007C283C" w:rsidRPr="004F2068" w:rsidRDefault="007C283C" w:rsidP="005477F3">
      <w:pPr>
        <w:pStyle w:val="Style"/>
        <w:spacing w:line="216" w:lineRule="exact"/>
        <w:ind w:left="4" w:right="1"/>
        <w:rPr>
          <w:rFonts w:ascii="Segoe UI Light" w:eastAsiaTheme="minorEastAsia" w:hAnsi="Segoe UI Light" w:cs="Segoe UI Light"/>
          <w:sz w:val="22"/>
          <w:szCs w:val="22"/>
        </w:rPr>
      </w:pPr>
    </w:p>
    <w:p w14:paraId="382F585B" w14:textId="287AEB3E" w:rsidR="00057A51" w:rsidRPr="004F2068" w:rsidRDefault="00057A51" w:rsidP="005477F3">
      <w:pPr>
        <w:pStyle w:val="Style"/>
        <w:spacing w:line="216" w:lineRule="exact"/>
        <w:ind w:left="4" w:right="1"/>
        <w:rPr>
          <w:rFonts w:ascii="Segoe UI Light" w:eastAsiaTheme="minorEastAsia" w:hAnsi="Segoe UI Light" w:cs="Segoe UI Light"/>
          <w:b/>
          <w:bCs/>
          <w:sz w:val="22"/>
          <w:szCs w:val="22"/>
        </w:rPr>
      </w:pPr>
      <w:r w:rsidRPr="004F2068">
        <w:rPr>
          <w:rFonts w:ascii="Segoe UI Light" w:eastAsiaTheme="minorEastAsia" w:hAnsi="Segoe UI Light" w:cs="Segoe UI Light"/>
          <w:b/>
          <w:bCs/>
          <w:sz w:val="22"/>
          <w:szCs w:val="22"/>
        </w:rPr>
        <w:t>Hours</w:t>
      </w:r>
    </w:p>
    <w:p w14:paraId="12011742" w14:textId="77777777" w:rsidR="008D19FE" w:rsidRPr="004F2068" w:rsidRDefault="008D19FE" w:rsidP="008D19FE">
      <w:pPr>
        <w:pStyle w:val="Style"/>
        <w:spacing w:line="216" w:lineRule="exact"/>
        <w:ind w:left="-352" w:right="1"/>
        <w:rPr>
          <w:rFonts w:ascii="Segoe UI Light" w:hAnsi="Segoe UI Light" w:cs="Segoe UI Light"/>
          <w:sz w:val="22"/>
          <w:szCs w:val="22"/>
          <w:lang w:val="en-GB" w:bidi="he-IL"/>
        </w:rPr>
      </w:pPr>
    </w:p>
    <w:p w14:paraId="12011754" w14:textId="6E35BE87" w:rsidR="00133F86" w:rsidRPr="004F2068" w:rsidRDefault="001313BF" w:rsidP="00223E1A">
      <w:pPr>
        <w:shd w:val="clear" w:color="auto" w:fill="FFFFFF"/>
        <w:spacing w:after="150" w:line="225" w:lineRule="atLeast"/>
        <w:ind w:left="4"/>
        <w:rPr>
          <w:rFonts w:ascii="Segoe UI Light" w:hAnsi="Segoe UI Light" w:cs="Segoe UI Light"/>
          <w:sz w:val="22"/>
          <w:szCs w:val="22"/>
          <w:lang w:eastAsia="en-GB"/>
        </w:rPr>
      </w:pPr>
      <w:r w:rsidRPr="004F2068">
        <w:rPr>
          <w:rFonts w:ascii="Segoe UI Light" w:hAnsi="Segoe UI Light" w:cs="Segoe UI Light"/>
          <w:sz w:val="22"/>
          <w:szCs w:val="22"/>
          <w:lang w:eastAsia="en-GB"/>
        </w:rPr>
        <w:t>22</w:t>
      </w:r>
      <w:r w:rsidR="004F2068">
        <w:rPr>
          <w:rFonts w:ascii="Segoe UI Light" w:hAnsi="Segoe UI Light" w:cs="Segoe UI Light"/>
          <w:sz w:val="22"/>
          <w:szCs w:val="22"/>
          <w:lang w:eastAsia="en-GB"/>
        </w:rPr>
        <w:t>-28</w:t>
      </w:r>
      <w:r w:rsidRPr="004F2068">
        <w:rPr>
          <w:rFonts w:ascii="Segoe UI Light" w:hAnsi="Segoe UI Light" w:cs="Segoe UI Light"/>
          <w:sz w:val="22"/>
          <w:szCs w:val="22"/>
          <w:lang w:eastAsia="en-GB"/>
        </w:rPr>
        <w:t xml:space="preserve"> hours a week</w:t>
      </w:r>
      <w:r w:rsidR="00C16E42" w:rsidRPr="004F2068">
        <w:rPr>
          <w:rFonts w:ascii="Segoe UI Light" w:hAnsi="Segoe UI Light" w:cs="Segoe UI Light"/>
          <w:sz w:val="22"/>
          <w:szCs w:val="22"/>
          <w:lang w:eastAsia="en-GB"/>
        </w:rPr>
        <w:t xml:space="preserve"> over 4-5 days</w:t>
      </w:r>
    </w:p>
    <w:p w14:paraId="5F3B9384" w14:textId="6913F9D1" w:rsidR="00D543AF" w:rsidRPr="004F2068" w:rsidRDefault="00D543AF" w:rsidP="00D543AF">
      <w:pPr>
        <w:rPr>
          <w:rFonts w:ascii="Segoe UI Light" w:hAnsi="Segoe UI Light" w:cs="Segoe UI Light"/>
        </w:rPr>
      </w:pPr>
      <w:r w:rsidRPr="004F2068">
        <w:rPr>
          <w:rFonts w:ascii="Segoe UI Light" w:hAnsi="Segoe UI Light" w:cs="Segoe UI Light"/>
        </w:rPr>
        <w:t xml:space="preserve">Hours: </w:t>
      </w:r>
      <w:r w:rsidR="00DA2AAD" w:rsidRPr="004F2068">
        <w:rPr>
          <w:rFonts w:ascii="Segoe UI Light" w:hAnsi="Segoe UI Light" w:cs="Segoe UI Light"/>
        </w:rPr>
        <w:t>F</w:t>
      </w:r>
      <w:r w:rsidRPr="004F2068">
        <w:rPr>
          <w:rFonts w:ascii="Segoe UI Light" w:hAnsi="Segoe UI Light" w:cs="Segoe UI Light"/>
        </w:rPr>
        <w:t>lexible hours can be considered</w:t>
      </w:r>
      <w:r w:rsidR="00DA2AAD" w:rsidRPr="004F2068">
        <w:rPr>
          <w:rFonts w:ascii="Segoe UI Light" w:hAnsi="Segoe UI Light" w:cs="Segoe UI Light"/>
        </w:rPr>
        <w:t xml:space="preserve"> between 8.30am - 5.00pm</w:t>
      </w:r>
    </w:p>
    <w:p w14:paraId="1201175A" w14:textId="77777777" w:rsidR="00212CF8" w:rsidRPr="004F2068" w:rsidRDefault="00212CF8" w:rsidP="00212CF8">
      <w:pPr>
        <w:pStyle w:val="Style"/>
        <w:spacing w:line="216" w:lineRule="exact"/>
        <w:ind w:right="1"/>
        <w:rPr>
          <w:rFonts w:ascii="Segoe UI Light" w:hAnsi="Segoe UI Light" w:cs="Segoe UI Light"/>
          <w:sz w:val="22"/>
          <w:szCs w:val="22"/>
        </w:rPr>
      </w:pPr>
    </w:p>
    <w:p w14:paraId="2850DCB3" w14:textId="1CCC93AF" w:rsidR="00D543AF" w:rsidRPr="004F2068" w:rsidRDefault="00D543AF" w:rsidP="00212CF8">
      <w:pPr>
        <w:pStyle w:val="Style"/>
        <w:spacing w:line="216" w:lineRule="exact"/>
        <w:ind w:right="1"/>
        <w:rPr>
          <w:rFonts w:ascii="Segoe UI Light" w:hAnsi="Segoe UI Light" w:cs="Segoe UI Light"/>
          <w:sz w:val="22"/>
          <w:szCs w:val="22"/>
        </w:rPr>
      </w:pPr>
      <w:r w:rsidRPr="004F2068">
        <w:rPr>
          <w:rFonts w:ascii="Segoe UI Light" w:hAnsi="Segoe UI Light" w:cs="Segoe UI Light"/>
          <w:sz w:val="22"/>
          <w:szCs w:val="22"/>
        </w:rPr>
        <w:t xml:space="preserve">Contract: </w:t>
      </w:r>
      <w:r w:rsidR="00063262" w:rsidRPr="004F2068">
        <w:rPr>
          <w:rFonts w:ascii="Segoe UI Light" w:hAnsi="Segoe UI Light" w:cs="Segoe UI Light"/>
          <w:sz w:val="22"/>
          <w:szCs w:val="22"/>
        </w:rPr>
        <w:t>A</w:t>
      </w:r>
      <w:r w:rsidR="004F2068">
        <w:rPr>
          <w:rFonts w:ascii="Segoe UI Light" w:hAnsi="Segoe UI Light" w:cs="Segoe UI Light"/>
          <w:sz w:val="22"/>
          <w:szCs w:val="22"/>
        </w:rPr>
        <w:t>ll year</w:t>
      </w:r>
      <w:r w:rsidR="00063262" w:rsidRPr="004F2068">
        <w:rPr>
          <w:rFonts w:ascii="Segoe UI Light" w:hAnsi="Segoe UI Light" w:cs="Segoe UI Light"/>
          <w:sz w:val="22"/>
          <w:szCs w:val="22"/>
        </w:rPr>
        <w:t xml:space="preserve"> or could consider term-ti</w:t>
      </w:r>
      <w:r w:rsidR="00550B65" w:rsidRPr="004F2068">
        <w:rPr>
          <w:rFonts w:ascii="Segoe UI Light" w:hAnsi="Segoe UI Light" w:cs="Segoe UI Light"/>
          <w:sz w:val="22"/>
          <w:szCs w:val="22"/>
        </w:rPr>
        <w:t>m</w:t>
      </w:r>
      <w:r w:rsidR="00063262" w:rsidRPr="004F2068">
        <w:rPr>
          <w:rFonts w:ascii="Segoe UI Light" w:hAnsi="Segoe UI Light" w:cs="Segoe UI Light"/>
          <w:sz w:val="22"/>
          <w:szCs w:val="22"/>
        </w:rPr>
        <w:t xml:space="preserve">e plus </w:t>
      </w:r>
      <w:r w:rsidR="00550B65" w:rsidRPr="004F2068">
        <w:rPr>
          <w:rFonts w:ascii="Segoe UI Light" w:hAnsi="Segoe UI Light" w:cs="Segoe UI Light"/>
          <w:sz w:val="22"/>
          <w:szCs w:val="22"/>
        </w:rPr>
        <w:t xml:space="preserve">4 </w:t>
      </w:r>
      <w:r w:rsidR="00063262" w:rsidRPr="004F2068">
        <w:rPr>
          <w:rFonts w:ascii="Segoe UI Light" w:hAnsi="Segoe UI Light" w:cs="Segoe UI Light"/>
          <w:sz w:val="22"/>
          <w:szCs w:val="22"/>
        </w:rPr>
        <w:t>weeks</w:t>
      </w:r>
      <w:r w:rsidR="00550B65" w:rsidRPr="004F2068">
        <w:rPr>
          <w:rFonts w:ascii="Segoe UI Light" w:hAnsi="Segoe UI Light" w:cs="Segoe UI Light"/>
          <w:sz w:val="22"/>
          <w:szCs w:val="22"/>
        </w:rPr>
        <w:t xml:space="preserve"> with annual leave entitlement</w:t>
      </w:r>
    </w:p>
    <w:p w14:paraId="1201175E" w14:textId="77777777" w:rsidR="002F0C9C" w:rsidRPr="004F2068" w:rsidRDefault="002F0C9C" w:rsidP="00E05663">
      <w:pPr>
        <w:pStyle w:val="Style"/>
        <w:spacing w:line="216" w:lineRule="exact"/>
        <w:ind w:right="1"/>
        <w:rPr>
          <w:rFonts w:ascii="Segoe UI Light" w:hAnsi="Segoe UI Light" w:cs="Segoe UI Light"/>
          <w:sz w:val="22"/>
          <w:szCs w:val="22"/>
          <w:lang w:bidi="he-IL"/>
        </w:rPr>
      </w:pPr>
    </w:p>
    <w:p w14:paraId="1E5BF232" w14:textId="4DB0FEDF" w:rsidR="00B812C9" w:rsidRPr="004F2068" w:rsidRDefault="00B812C9" w:rsidP="00E05663">
      <w:pPr>
        <w:pStyle w:val="Style"/>
        <w:spacing w:line="216" w:lineRule="exact"/>
        <w:ind w:right="1"/>
        <w:rPr>
          <w:rFonts w:ascii="Segoe UI Light" w:hAnsi="Segoe UI Light" w:cs="Segoe UI Light"/>
          <w:sz w:val="22"/>
          <w:szCs w:val="22"/>
          <w:lang w:bidi="he-IL"/>
        </w:rPr>
      </w:pPr>
      <w:r w:rsidRPr="004F2068">
        <w:rPr>
          <w:rFonts w:ascii="Segoe UI Light" w:hAnsi="Segoe UI Light" w:cs="Segoe UI Light"/>
          <w:sz w:val="22"/>
          <w:szCs w:val="22"/>
          <w:lang w:bidi="he-IL"/>
        </w:rPr>
        <w:t xml:space="preserve">Salary: </w:t>
      </w:r>
      <w:r w:rsidR="00FA5347" w:rsidRPr="004F2068">
        <w:rPr>
          <w:rFonts w:ascii="Segoe UI Light" w:hAnsi="Segoe UI Light" w:cs="Segoe UI Light"/>
          <w:sz w:val="22"/>
          <w:szCs w:val="22"/>
          <w:lang w:bidi="he-IL"/>
        </w:rPr>
        <w:t>£28,000-£30,000</w:t>
      </w:r>
      <w:r w:rsidR="003B5CAD" w:rsidRPr="004F2068">
        <w:rPr>
          <w:rFonts w:ascii="Segoe UI Light" w:hAnsi="Segoe UI Light" w:cs="Segoe UI Light"/>
          <w:sz w:val="22"/>
          <w:szCs w:val="22"/>
          <w:lang w:bidi="he-IL"/>
        </w:rPr>
        <w:t xml:space="preserve"> pro rata</w:t>
      </w:r>
    </w:p>
    <w:p w14:paraId="756668EA" w14:textId="77777777" w:rsidR="00527A21" w:rsidRPr="004F2068" w:rsidRDefault="00527A21" w:rsidP="00E05663">
      <w:pPr>
        <w:pStyle w:val="Style"/>
        <w:spacing w:line="216" w:lineRule="exact"/>
        <w:ind w:right="1"/>
        <w:rPr>
          <w:rFonts w:ascii="Segoe UI Light" w:hAnsi="Segoe UI Light" w:cs="Segoe UI Light"/>
          <w:sz w:val="22"/>
          <w:szCs w:val="22"/>
          <w:lang w:bidi="he-IL"/>
        </w:rPr>
      </w:pPr>
    </w:p>
    <w:p w14:paraId="0102825F" w14:textId="77777777" w:rsidR="00527A21" w:rsidRPr="004F2068" w:rsidRDefault="00527A21" w:rsidP="00527A21">
      <w:pPr>
        <w:pStyle w:val="ListBullet"/>
        <w:numPr>
          <w:ilvl w:val="0"/>
          <w:numId w:val="0"/>
        </w:numPr>
        <w:ind w:left="360" w:hanging="360"/>
        <w:rPr>
          <w:rFonts w:ascii="Segoe UI Light" w:eastAsia="Times New Roman" w:hAnsi="Segoe UI Light" w:cs="Segoe UI Light"/>
          <w:b/>
          <w:bCs/>
        </w:rPr>
      </w:pPr>
      <w:r w:rsidRPr="004F2068">
        <w:rPr>
          <w:rFonts w:ascii="Segoe UI Light" w:eastAsia="Times New Roman" w:hAnsi="Segoe UI Light" w:cs="Segoe UI Light"/>
          <w:b/>
          <w:bCs/>
        </w:rPr>
        <w:t>Benefits and Perks</w:t>
      </w:r>
    </w:p>
    <w:p w14:paraId="186D094F" w14:textId="5821F2F0" w:rsidR="00527A21" w:rsidRPr="004F2068" w:rsidRDefault="00527A21" w:rsidP="00527A21">
      <w:pPr>
        <w:pStyle w:val="ListBullet"/>
        <w:rPr>
          <w:rFonts w:ascii="Segoe UI Light" w:hAnsi="Segoe UI Light" w:cs="Segoe UI Light"/>
        </w:rPr>
      </w:pPr>
      <w:r w:rsidRPr="004F2068">
        <w:rPr>
          <w:rFonts w:ascii="Segoe UI Light" w:hAnsi="Segoe UI Light" w:cs="Segoe UI Light"/>
        </w:rPr>
        <w:t xml:space="preserve">Generous holiday allowance </w:t>
      </w:r>
    </w:p>
    <w:p w14:paraId="2A0ACD4E" w14:textId="331DAE82" w:rsidR="00527A21" w:rsidRPr="004F2068" w:rsidRDefault="00527A21" w:rsidP="00527A21">
      <w:pPr>
        <w:pStyle w:val="ListBullet"/>
        <w:rPr>
          <w:rFonts w:ascii="Segoe UI Light" w:hAnsi="Segoe UI Light" w:cs="Segoe UI Light"/>
        </w:rPr>
      </w:pPr>
      <w:r w:rsidRPr="004F2068">
        <w:rPr>
          <w:rFonts w:ascii="Segoe UI Light" w:hAnsi="Segoe UI Light" w:cs="Segoe UI Light"/>
        </w:rPr>
        <w:t xml:space="preserve">Pension scheme </w:t>
      </w:r>
    </w:p>
    <w:p w14:paraId="7B72E640" w14:textId="1E49B36E" w:rsidR="00527A21" w:rsidRPr="004F2068" w:rsidRDefault="00527A21" w:rsidP="00527A21">
      <w:pPr>
        <w:pStyle w:val="ListBullet"/>
        <w:rPr>
          <w:rFonts w:ascii="Segoe UI Light" w:hAnsi="Segoe UI Light" w:cs="Segoe UI Light"/>
        </w:rPr>
      </w:pPr>
      <w:r w:rsidRPr="004F2068">
        <w:rPr>
          <w:rFonts w:ascii="Segoe UI Light" w:hAnsi="Segoe UI Light" w:cs="Segoe UI Light"/>
        </w:rPr>
        <w:t>Free freshly prepared lunch</w:t>
      </w:r>
    </w:p>
    <w:p w14:paraId="01F818F2" w14:textId="77777777" w:rsidR="00527A21" w:rsidRPr="004F2068" w:rsidRDefault="00527A21" w:rsidP="00527A21">
      <w:pPr>
        <w:pStyle w:val="ListBullet"/>
        <w:rPr>
          <w:rFonts w:ascii="Segoe UI Light" w:hAnsi="Segoe UI Light" w:cs="Segoe UI Light"/>
        </w:rPr>
      </w:pPr>
      <w:r w:rsidRPr="004F2068">
        <w:rPr>
          <w:rFonts w:ascii="Segoe UI Light" w:hAnsi="Segoe UI Light" w:cs="Segoe UI Light"/>
        </w:rPr>
        <w:t>Free on-site parking</w:t>
      </w:r>
    </w:p>
    <w:p w14:paraId="25E19A69" w14:textId="77777777" w:rsidR="00527A21" w:rsidRPr="004F2068" w:rsidRDefault="00527A21" w:rsidP="00527A21">
      <w:pPr>
        <w:pStyle w:val="ListBullet"/>
        <w:rPr>
          <w:rFonts w:ascii="Segoe UI Light" w:hAnsi="Segoe UI Light" w:cs="Segoe UI Light"/>
        </w:rPr>
      </w:pPr>
      <w:r w:rsidRPr="004F2068">
        <w:rPr>
          <w:rFonts w:ascii="Segoe UI Light" w:hAnsi="Segoe UI Light" w:cs="Segoe UI Light"/>
        </w:rPr>
        <w:t>Professional development opportunities</w:t>
      </w:r>
    </w:p>
    <w:p w14:paraId="402F7F19" w14:textId="77777777" w:rsidR="004F2068" w:rsidRDefault="00527A21" w:rsidP="003F1713">
      <w:pPr>
        <w:pStyle w:val="ListBullet"/>
        <w:rPr>
          <w:rFonts w:ascii="Segoe UI Light" w:hAnsi="Segoe UI Light" w:cs="Segoe UI Light"/>
        </w:rPr>
      </w:pPr>
      <w:r w:rsidRPr="004F2068">
        <w:rPr>
          <w:rFonts w:ascii="Segoe UI Light" w:hAnsi="Segoe UI Light" w:cs="Segoe UI Light"/>
        </w:rPr>
        <w:t>Discounted school fees (after probation</w:t>
      </w:r>
      <w:r w:rsidR="004F2068" w:rsidRPr="004F2068">
        <w:rPr>
          <w:rFonts w:ascii="Segoe UI Light" w:hAnsi="Segoe UI Light" w:cs="Segoe UI Light"/>
        </w:rPr>
        <w:t>)</w:t>
      </w:r>
    </w:p>
    <w:p w14:paraId="651C5C01" w14:textId="0407F430" w:rsidR="00527A21" w:rsidRPr="004F2068" w:rsidRDefault="00527A21" w:rsidP="003F1713">
      <w:pPr>
        <w:pStyle w:val="ListBullet"/>
        <w:rPr>
          <w:rFonts w:ascii="Segoe UI Light" w:hAnsi="Segoe UI Light" w:cs="Segoe UI Light"/>
        </w:rPr>
      </w:pPr>
      <w:r w:rsidRPr="004F2068">
        <w:rPr>
          <w:rFonts w:ascii="Segoe UI Light" w:hAnsi="Segoe UI Light" w:cs="Segoe UI Light"/>
        </w:rPr>
        <w:t>Flexibility (part-time option available)</w:t>
      </w:r>
    </w:p>
    <w:p w14:paraId="31243C86" w14:textId="77777777" w:rsidR="00527A21" w:rsidRPr="0072503E" w:rsidRDefault="00527A21" w:rsidP="00E05663">
      <w:pPr>
        <w:pStyle w:val="Style"/>
        <w:spacing w:line="216" w:lineRule="exact"/>
        <w:ind w:right="1"/>
        <w:rPr>
          <w:rFonts w:ascii="Segoe UI" w:hAnsi="Segoe UI" w:cs="Segoe UI"/>
          <w:sz w:val="22"/>
          <w:szCs w:val="22"/>
          <w:lang w:bidi="he-IL"/>
        </w:rPr>
      </w:pPr>
    </w:p>
    <w:sectPr w:rsidR="00527A21" w:rsidRPr="0072503E" w:rsidSect="002D0A82">
      <w:pgSz w:w="12240" w:h="15840"/>
      <w:pgMar w:top="108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40A1" w14:textId="77777777" w:rsidR="0063555E" w:rsidRDefault="0063555E" w:rsidP="00080F47">
      <w:r>
        <w:separator/>
      </w:r>
    </w:p>
  </w:endnote>
  <w:endnote w:type="continuationSeparator" w:id="0">
    <w:p w14:paraId="37000616" w14:textId="77777777" w:rsidR="0063555E" w:rsidRDefault="0063555E" w:rsidP="0008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B6CE" w14:textId="77777777" w:rsidR="0063555E" w:rsidRDefault="0063555E" w:rsidP="00080F47">
      <w:r>
        <w:separator/>
      </w:r>
    </w:p>
  </w:footnote>
  <w:footnote w:type="continuationSeparator" w:id="0">
    <w:p w14:paraId="24C9B252" w14:textId="77777777" w:rsidR="0063555E" w:rsidRDefault="0063555E" w:rsidP="0008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F6A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528F6"/>
    <w:multiLevelType w:val="multilevel"/>
    <w:tmpl w:val="44B4FB2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44741"/>
    <w:multiLevelType w:val="singleLevel"/>
    <w:tmpl w:val="C0C4D456"/>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13D16934"/>
    <w:multiLevelType w:val="hybridMultilevel"/>
    <w:tmpl w:val="5F4669C4"/>
    <w:lvl w:ilvl="0" w:tplc="BFC22E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30BF5"/>
    <w:multiLevelType w:val="multilevel"/>
    <w:tmpl w:val="B860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B4BA4"/>
    <w:multiLevelType w:val="multilevel"/>
    <w:tmpl w:val="44B4FB2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E5E94"/>
    <w:multiLevelType w:val="multilevel"/>
    <w:tmpl w:val="3DA0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79A7"/>
    <w:multiLevelType w:val="multilevel"/>
    <w:tmpl w:val="C2E8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84F96"/>
    <w:multiLevelType w:val="hybridMultilevel"/>
    <w:tmpl w:val="CA0828BA"/>
    <w:lvl w:ilvl="0" w:tplc="17649886">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9" w15:restartNumberingAfterBreak="0">
    <w:nsid w:val="23EE25F6"/>
    <w:multiLevelType w:val="multilevel"/>
    <w:tmpl w:val="F75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D7FEA"/>
    <w:multiLevelType w:val="hybridMultilevel"/>
    <w:tmpl w:val="FC6C636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2615AE"/>
    <w:multiLevelType w:val="multilevel"/>
    <w:tmpl w:val="44B4FB2A"/>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2" w15:restartNumberingAfterBreak="0">
    <w:nsid w:val="320B0D1D"/>
    <w:multiLevelType w:val="hybridMultilevel"/>
    <w:tmpl w:val="B3C654A8"/>
    <w:lvl w:ilvl="0" w:tplc="0409000F">
      <w:start w:val="1"/>
      <w:numFmt w:val="decimal"/>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3" w15:restartNumberingAfterBreak="0">
    <w:nsid w:val="32535B53"/>
    <w:multiLevelType w:val="singleLevel"/>
    <w:tmpl w:val="C0C4D456"/>
    <w:lvl w:ilvl="0">
      <w:start w:val="2"/>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32BC0C7E"/>
    <w:multiLevelType w:val="hybridMultilevel"/>
    <w:tmpl w:val="BAC00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24066"/>
    <w:multiLevelType w:val="hybridMultilevel"/>
    <w:tmpl w:val="8FD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A401E"/>
    <w:multiLevelType w:val="hybridMultilevel"/>
    <w:tmpl w:val="B3C654A8"/>
    <w:lvl w:ilvl="0" w:tplc="0409000F">
      <w:start w:val="1"/>
      <w:numFmt w:val="decimal"/>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410403C3"/>
    <w:multiLevelType w:val="multilevel"/>
    <w:tmpl w:val="ECB0D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C7E9B"/>
    <w:multiLevelType w:val="hybridMultilevel"/>
    <w:tmpl w:val="4394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55C10"/>
    <w:multiLevelType w:val="singleLevel"/>
    <w:tmpl w:val="C0C4D456"/>
    <w:lvl w:ilvl="0">
      <w:start w:val="1"/>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4CA81CDC"/>
    <w:multiLevelType w:val="multilevel"/>
    <w:tmpl w:val="44B4FB2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C691D"/>
    <w:multiLevelType w:val="hybridMultilevel"/>
    <w:tmpl w:val="8646D3E6"/>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2" w15:restartNumberingAfterBreak="0">
    <w:nsid w:val="4EB54BC1"/>
    <w:multiLevelType w:val="multilevel"/>
    <w:tmpl w:val="F49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32920"/>
    <w:multiLevelType w:val="multilevel"/>
    <w:tmpl w:val="E61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44848"/>
    <w:multiLevelType w:val="hybridMultilevel"/>
    <w:tmpl w:val="5C2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B4640"/>
    <w:multiLevelType w:val="singleLevel"/>
    <w:tmpl w:val="C0C4D456"/>
    <w:lvl w:ilvl="0">
      <w:start w:val="10"/>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5A652D1E"/>
    <w:multiLevelType w:val="multilevel"/>
    <w:tmpl w:val="0AF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93C54"/>
    <w:multiLevelType w:val="multilevel"/>
    <w:tmpl w:val="4DCC0560"/>
    <w:lvl w:ilvl="0">
      <w:start w:val="1"/>
      <w:numFmt w:val="decimal"/>
      <w:lvlText w:val="%1."/>
      <w:lvlJc w:val="left"/>
      <w:pPr>
        <w:tabs>
          <w:tab w:val="num" w:pos="720"/>
        </w:tabs>
        <w:ind w:left="720" w:hanging="360"/>
      </w:pPr>
      <w:rPr>
        <w:rFonts w:ascii="Arial"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625D83"/>
    <w:multiLevelType w:val="hybridMultilevel"/>
    <w:tmpl w:val="6074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82DA9"/>
    <w:multiLevelType w:val="hybridMultilevel"/>
    <w:tmpl w:val="9694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410AD"/>
    <w:multiLevelType w:val="multilevel"/>
    <w:tmpl w:val="011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92E29"/>
    <w:multiLevelType w:val="multilevel"/>
    <w:tmpl w:val="138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B3C12"/>
    <w:multiLevelType w:val="hybridMultilevel"/>
    <w:tmpl w:val="948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00FCF"/>
    <w:multiLevelType w:val="hybridMultilevel"/>
    <w:tmpl w:val="B3C654A8"/>
    <w:lvl w:ilvl="0" w:tplc="0409000F">
      <w:start w:val="1"/>
      <w:numFmt w:val="decimal"/>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4" w15:restartNumberingAfterBreak="0">
    <w:nsid w:val="7DEB0444"/>
    <w:multiLevelType w:val="multilevel"/>
    <w:tmpl w:val="44B4FB2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A65B79"/>
    <w:multiLevelType w:val="multilevel"/>
    <w:tmpl w:val="44B4FB2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D55F29"/>
    <w:multiLevelType w:val="multilevel"/>
    <w:tmpl w:val="F78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20157">
    <w:abstractNumId w:val="2"/>
  </w:num>
  <w:num w:numId="2" w16cid:durableId="310453191">
    <w:abstractNumId w:val="13"/>
  </w:num>
  <w:num w:numId="3" w16cid:durableId="2076927144">
    <w:abstractNumId w:val="25"/>
  </w:num>
  <w:num w:numId="4" w16cid:durableId="419302961">
    <w:abstractNumId w:val="19"/>
  </w:num>
  <w:num w:numId="5" w16cid:durableId="1014579103">
    <w:abstractNumId w:val="11"/>
  </w:num>
  <w:num w:numId="6" w16cid:durableId="472604386">
    <w:abstractNumId w:val="3"/>
  </w:num>
  <w:num w:numId="7" w16cid:durableId="468667050">
    <w:abstractNumId w:val="16"/>
  </w:num>
  <w:num w:numId="8" w16cid:durableId="1252663886">
    <w:abstractNumId w:val="33"/>
  </w:num>
  <w:num w:numId="9" w16cid:durableId="869688167">
    <w:abstractNumId w:val="12"/>
  </w:num>
  <w:num w:numId="10" w16cid:durableId="1056853048">
    <w:abstractNumId w:val="27"/>
  </w:num>
  <w:num w:numId="11" w16cid:durableId="26878485">
    <w:abstractNumId w:val="1"/>
  </w:num>
  <w:num w:numId="12" w16cid:durableId="867452369">
    <w:abstractNumId w:val="34"/>
  </w:num>
  <w:num w:numId="13" w16cid:durableId="1453943616">
    <w:abstractNumId w:val="20"/>
  </w:num>
  <w:num w:numId="14" w16cid:durableId="1304504692">
    <w:abstractNumId w:val="35"/>
  </w:num>
  <w:num w:numId="15" w16cid:durableId="1001464796">
    <w:abstractNumId w:val="5"/>
  </w:num>
  <w:num w:numId="16" w16cid:durableId="1964070471">
    <w:abstractNumId w:val="10"/>
  </w:num>
  <w:num w:numId="17" w16cid:durableId="1279526228">
    <w:abstractNumId w:val="21"/>
  </w:num>
  <w:num w:numId="18" w16cid:durableId="1650476930">
    <w:abstractNumId w:val="14"/>
  </w:num>
  <w:num w:numId="19" w16cid:durableId="240868966">
    <w:abstractNumId w:val="29"/>
  </w:num>
  <w:num w:numId="20" w16cid:durableId="1031997786">
    <w:abstractNumId w:val="24"/>
  </w:num>
  <w:num w:numId="21" w16cid:durableId="1264263621">
    <w:abstractNumId w:val="32"/>
  </w:num>
  <w:num w:numId="22" w16cid:durableId="543174725">
    <w:abstractNumId w:val="28"/>
  </w:num>
  <w:num w:numId="23" w16cid:durableId="28574840">
    <w:abstractNumId w:val="18"/>
  </w:num>
  <w:num w:numId="24" w16cid:durableId="1326087304">
    <w:abstractNumId w:val="15"/>
  </w:num>
  <w:num w:numId="25" w16cid:durableId="766972230">
    <w:abstractNumId w:val="9"/>
  </w:num>
  <w:num w:numId="26" w16cid:durableId="1777867825">
    <w:abstractNumId w:val="17"/>
  </w:num>
  <w:num w:numId="27" w16cid:durableId="843207536">
    <w:abstractNumId w:val="23"/>
  </w:num>
  <w:num w:numId="28" w16cid:durableId="1563249397">
    <w:abstractNumId w:val="36"/>
  </w:num>
  <w:num w:numId="29" w16cid:durableId="373581192">
    <w:abstractNumId w:val="6"/>
  </w:num>
  <w:num w:numId="30" w16cid:durableId="1711759735">
    <w:abstractNumId w:val="4"/>
  </w:num>
  <w:num w:numId="31" w16cid:durableId="418185713">
    <w:abstractNumId w:val="26"/>
  </w:num>
  <w:num w:numId="32" w16cid:durableId="1745714394">
    <w:abstractNumId w:val="22"/>
  </w:num>
  <w:num w:numId="33" w16cid:durableId="943533614">
    <w:abstractNumId w:val="7"/>
  </w:num>
  <w:num w:numId="34" w16cid:durableId="154995353">
    <w:abstractNumId w:val="30"/>
  </w:num>
  <w:num w:numId="35" w16cid:durableId="1085109582">
    <w:abstractNumId w:val="8"/>
  </w:num>
  <w:num w:numId="36" w16cid:durableId="1672103202">
    <w:abstractNumId w:val="0"/>
  </w:num>
  <w:num w:numId="37" w16cid:durableId="1611543946">
    <w:abstractNumId w:val="31"/>
  </w:num>
  <w:num w:numId="38" w16cid:durableId="193744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A1"/>
    <w:rsid w:val="000060A4"/>
    <w:rsid w:val="00011B60"/>
    <w:rsid w:val="00035AF0"/>
    <w:rsid w:val="00035FD2"/>
    <w:rsid w:val="00041B9A"/>
    <w:rsid w:val="000426FA"/>
    <w:rsid w:val="000500BC"/>
    <w:rsid w:val="00057A51"/>
    <w:rsid w:val="00063262"/>
    <w:rsid w:val="00063737"/>
    <w:rsid w:val="00080F47"/>
    <w:rsid w:val="000B63CC"/>
    <w:rsid w:val="000C082B"/>
    <w:rsid w:val="000D5C84"/>
    <w:rsid w:val="000E1716"/>
    <w:rsid w:val="000F2833"/>
    <w:rsid w:val="000F3E64"/>
    <w:rsid w:val="001073C7"/>
    <w:rsid w:val="00112307"/>
    <w:rsid w:val="00121AF5"/>
    <w:rsid w:val="00127257"/>
    <w:rsid w:val="001313BF"/>
    <w:rsid w:val="00133216"/>
    <w:rsid w:val="00133F86"/>
    <w:rsid w:val="0014006B"/>
    <w:rsid w:val="0019073B"/>
    <w:rsid w:val="001A096D"/>
    <w:rsid w:val="001A115D"/>
    <w:rsid w:val="001A65E4"/>
    <w:rsid w:val="001B04A9"/>
    <w:rsid w:val="001B56D8"/>
    <w:rsid w:val="001C7200"/>
    <w:rsid w:val="001E356F"/>
    <w:rsid w:val="001F427B"/>
    <w:rsid w:val="001F5932"/>
    <w:rsid w:val="00203E3D"/>
    <w:rsid w:val="0020479E"/>
    <w:rsid w:val="00210B64"/>
    <w:rsid w:val="00212CF8"/>
    <w:rsid w:val="00220478"/>
    <w:rsid w:val="00223E1A"/>
    <w:rsid w:val="002516C4"/>
    <w:rsid w:val="00252B47"/>
    <w:rsid w:val="00256C34"/>
    <w:rsid w:val="0025773B"/>
    <w:rsid w:val="00273B2C"/>
    <w:rsid w:val="002826B1"/>
    <w:rsid w:val="002A480E"/>
    <w:rsid w:val="002A625E"/>
    <w:rsid w:val="002C1461"/>
    <w:rsid w:val="002C7238"/>
    <w:rsid w:val="002D0A82"/>
    <w:rsid w:val="002D20B2"/>
    <w:rsid w:val="002E179C"/>
    <w:rsid w:val="002E1CE3"/>
    <w:rsid w:val="002E256C"/>
    <w:rsid w:val="002E614C"/>
    <w:rsid w:val="002E6310"/>
    <w:rsid w:val="002F0C9C"/>
    <w:rsid w:val="00300FCD"/>
    <w:rsid w:val="00302FA2"/>
    <w:rsid w:val="00306012"/>
    <w:rsid w:val="0032331D"/>
    <w:rsid w:val="00347B67"/>
    <w:rsid w:val="00350A9A"/>
    <w:rsid w:val="00354BEA"/>
    <w:rsid w:val="0035783E"/>
    <w:rsid w:val="003613A4"/>
    <w:rsid w:val="00372A9E"/>
    <w:rsid w:val="00377D06"/>
    <w:rsid w:val="0039121C"/>
    <w:rsid w:val="003B1C70"/>
    <w:rsid w:val="003B5CAD"/>
    <w:rsid w:val="003C7D53"/>
    <w:rsid w:val="003D1D3F"/>
    <w:rsid w:val="003D6B9A"/>
    <w:rsid w:val="003E5D19"/>
    <w:rsid w:val="003F077D"/>
    <w:rsid w:val="003F366E"/>
    <w:rsid w:val="00400962"/>
    <w:rsid w:val="004038BF"/>
    <w:rsid w:val="00404024"/>
    <w:rsid w:val="004355B8"/>
    <w:rsid w:val="00447149"/>
    <w:rsid w:val="00453325"/>
    <w:rsid w:val="00454F5D"/>
    <w:rsid w:val="00466A06"/>
    <w:rsid w:val="00481A4B"/>
    <w:rsid w:val="004851E2"/>
    <w:rsid w:val="004954DD"/>
    <w:rsid w:val="00496E08"/>
    <w:rsid w:val="0049724A"/>
    <w:rsid w:val="004B15F4"/>
    <w:rsid w:val="004B6AA7"/>
    <w:rsid w:val="004B6EAA"/>
    <w:rsid w:val="004D2A3B"/>
    <w:rsid w:val="004D4F06"/>
    <w:rsid w:val="004E23DE"/>
    <w:rsid w:val="004F2068"/>
    <w:rsid w:val="004F6591"/>
    <w:rsid w:val="0050087A"/>
    <w:rsid w:val="00511105"/>
    <w:rsid w:val="0052295E"/>
    <w:rsid w:val="00526FEA"/>
    <w:rsid w:val="00527A21"/>
    <w:rsid w:val="0054028F"/>
    <w:rsid w:val="005409E2"/>
    <w:rsid w:val="00546B62"/>
    <w:rsid w:val="005477F3"/>
    <w:rsid w:val="0055077E"/>
    <w:rsid w:val="00550B65"/>
    <w:rsid w:val="0055106E"/>
    <w:rsid w:val="005520A3"/>
    <w:rsid w:val="00561791"/>
    <w:rsid w:val="00587856"/>
    <w:rsid w:val="005A51C4"/>
    <w:rsid w:val="005A6366"/>
    <w:rsid w:val="005B3A27"/>
    <w:rsid w:val="005C67B9"/>
    <w:rsid w:val="005D5DBB"/>
    <w:rsid w:val="005E54F4"/>
    <w:rsid w:val="006161C0"/>
    <w:rsid w:val="0063555E"/>
    <w:rsid w:val="006357AD"/>
    <w:rsid w:val="00636B22"/>
    <w:rsid w:val="00641E02"/>
    <w:rsid w:val="00665ADC"/>
    <w:rsid w:val="006808E6"/>
    <w:rsid w:val="00690324"/>
    <w:rsid w:val="0069542D"/>
    <w:rsid w:val="006A0FEB"/>
    <w:rsid w:val="006B09E3"/>
    <w:rsid w:val="006B1CCB"/>
    <w:rsid w:val="006F0737"/>
    <w:rsid w:val="0070650B"/>
    <w:rsid w:val="00711600"/>
    <w:rsid w:val="00724994"/>
    <w:rsid w:val="0072503E"/>
    <w:rsid w:val="00732885"/>
    <w:rsid w:val="0076392C"/>
    <w:rsid w:val="007B5359"/>
    <w:rsid w:val="007C283C"/>
    <w:rsid w:val="007C6561"/>
    <w:rsid w:val="007D69F6"/>
    <w:rsid w:val="007E10E3"/>
    <w:rsid w:val="007F18B9"/>
    <w:rsid w:val="007F7A0B"/>
    <w:rsid w:val="0080455C"/>
    <w:rsid w:val="008378AF"/>
    <w:rsid w:val="0084060F"/>
    <w:rsid w:val="00844A19"/>
    <w:rsid w:val="00851555"/>
    <w:rsid w:val="00857B77"/>
    <w:rsid w:val="00873052"/>
    <w:rsid w:val="00880632"/>
    <w:rsid w:val="00886910"/>
    <w:rsid w:val="00891F6B"/>
    <w:rsid w:val="008B3AC5"/>
    <w:rsid w:val="008B4964"/>
    <w:rsid w:val="008C1FE4"/>
    <w:rsid w:val="008D19FE"/>
    <w:rsid w:val="008E7418"/>
    <w:rsid w:val="009156C5"/>
    <w:rsid w:val="009218C6"/>
    <w:rsid w:val="009273E3"/>
    <w:rsid w:val="0092757E"/>
    <w:rsid w:val="00935A8E"/>
    <w:rsid w:val="0094504E"/>
    <w:rsid w:val="00973C33"/>
    <w:rsid w:val="009740EE"/>
    <w:rsid w:val="00974BED"/>
    <w:rsid w:val="0098190D"/>
    <w:rsid w:val="009A50B1"/>
    <w:rsid w:val="009A5A47"/>
    <w:rsid w:val="009A61E8"/>
    <w:rsid w:val="009B60C3"/>
    <w:rsid w:val="009D337B"/>
    <w:rsid w:val="009E5002"/>
    <w:rsid w:val="009F0280"/>
    <w:rsid w:val="009F7280"/>
    <w:rsid w:val="00A05A91"/>
    <w:rsid w:val="00A26726"/>
    <w:rsid w:val="00A33484"/>
    <w:rsid w:val="00A349EF"/>
    <w:rsid w:val="00A358A6"/>
    <w:rsid w:val="00A3736B"/>
    <w:rsid w:val="00A41486"/>
    <w:rsid w:val="00A45093"/>
    <w:rsid w:val="00A55932"/>
    <w:rsid w:val="00A70A88"/>
    <w:rsid w:val="00A9416E"/>
    <w:rsid w:val="00AC57C9"/>
    <w:rsid w:val="00AD2294"/>
    <w:rsid w:val="00AD6274"/>
    <w:rsid w:val="00AE3102"/>
    <w:rsid w:val="00AF32DB"/>
    <w:rsid w:val="00B0267D"/>
    <w:rsid w:val="00B14437"/>
    <w:rsid w:val="00B23062"/>
    <w:rsid w:val="00B301B2"/>
    <w:rsid w:val="00B4129F"/>
    <w:rsid w:val="00B4493E"/>
    <w:rsid w:val="00B5123D"/>
    <w:rsid w:val="00B554B5"/>
    <w:rsid w:val="00B61517"/>
    <w:rsid w:val="00B721B1"/>
    <w:rsid w:val="00B80E08"/>
    <w:rsid w:val="00B812C9"/>
    <w:rsid w:val="00B963EF"/>
    <w:rsid w:val="00BA2A0E"/>
    <w:rsid w:val="00BB21CD"/>
    <w:rsid w:val="00BD7CF2"/>
    <w:rsid w:val="00BF2B47"/>
    <w:rsid w:val="00C05E9E"/>
    <w:rsid w:val="00C16E42"/>
    <w:rsid w:val="00C20EBB"/>
    <w:rsid w:val="00C27E28"/>
    <w:rsid w:val="00C46CBD"/>
    <w:rsid w:val="00C61BF3"/>
    <w:rsid w:val="00C61D4C"/>
    <w:rsid w:val="00C7286D"/>
    <w:rsid w:val="00C80F53"/>
    <w:rsid w:val="00C83F96"/>
    <w:rsid w:val="00C91283"/>
    <w:rsid w:val="00CA1644"/>
    <w:rsid w:val="00CB6253"/>
    <w:rsid w:val="00CC16E0"/>
    <w:rsid w:val="00CD7A29"/>
    <w:rsid w:val="00D00290"/>
    <w:rsid w:val="00D11CA3"/>
    <w:rsid w:val="00D125A3"/>
    <w:rsid w:val="00D25697"/>
    <w:rsid w:val="00D52DCC"/>
    <w:rsid w:val="00D543AF"/>
    <w:rsid w:val="00D6252C"/>
    <w:rsid w:val="00D65B71"/>
    <w:rsid w:val="00D72CA1"/>
    <w:rsid w:val="00D74FB4"/>
    <w:rsid w:val="00D808F8"/>
    <w:rsid w:val="00D80EA6"/>
    <w:rsid w:val="00D90F92"/>
    <w:rsid w:val="00DA2AAD"/>
    <w:rsid w:val="00DB2AAE"/>
    <w:rsid w:val="00DB2C9C"/>
    <w:rsid w:val="00DB5705"/>
    <w:rsid w:val="00DB5A18"/>
    <w:rsid w:val="00DC015A"/>
    <w:rsid w:val="00DC59E1"/>
    <w:rsid w:val="00DC61AA"/>
    <w:rsid w:val="00DC6C35"/>
    <w:rsid w:val="00DD1731"/>
    <w:rsid w:val="00DD50A1"/>
    <w:rsid w:val="00E036D4"/>
    <w:rsid w:val="00E05663"/>
    <w:rsid w:val="00E07949"/>
    <w:rsid w:val="00E11339"/>
    <w:rsid w:val="00E1547E"/>
    <w:rsid w:val="00E3231F"/>
    <w:rsid w:val="00E518DF"/>
    <w:rsid w:val="00E614A0"/>
    <w:rsid w:val="00E65D96"/>
    <w:rsid w:val="00E75187"/>
    <w:rsid w:val="00E86AC9"/>
    <w:rsid w:val="00E86CF2"/>
    <w:rsid w:val="00E9263F"/>
    <w:rsid w:val="00E95E7B"/>
    <w:rsid w:val="00E96EC8"/>
    <w:rsid w:val="00EA7DBB"/>
    <w:rsid w:val="00EB471E"/>
    <w:rsid w:val="00EC2E70"/>
    <w:rsid w:val="00EC4D73"/>
    <w:rsid w:val="00ED3856"/>
    <w:rsid w:val="00ED7780"/>
    <w:rsid w:val="00EF0232"/>
    <w:rsid w:val="00EF1B34"/>
    <w:rsid w:val="00EF3420"/>
    <w:rsid w:val="00F06C8A"/>
    <w:rsid w:val="00F15CDE"/>
    <w:rsid w:val="00F16D6C"/>
    <w:rsid w:val="00F21420"/>
    <w:rsid w:val="00F41B5F"/>
    <w:rsid w:val="00F96610"/>
    <w:rsid w:val="00FA0C9E"/>
    <w:rsid w:val="00FA0DA9"/>
    <w:rsid w:val="00FA5347"/>
    <w:rsid w:val="00FC3BAE"/>
    <w:rsid w:val="00FD0EF9"/>
    <w:rsid w:val="00FE01EF"/>
    <w:rsid w:val="00FE09FC"/>
    <w:rsid w:val="00FE0A24"/>
    <w:rsid w:val="00FF40FF"/>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11732"/>
  <w15:docId w15:val="{70E9D107-FB30-4E76-8936-64CB3210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CA3"/>
    <w:rPr>
      <w:sz w:val="24"/>
      <w:szCs w:val="24"/>
      <w:lang w:val="en-US" w:eastAsia="en-US"/>
    </w:rPr>
  </w:style>
  <w:style w:type="paragraph" w:styleId="Heading1">
    <w:name w:val="heading 1"/>
    <w:basedOn w:val="Normal"/>
    <w:next w:val="Normal"/>
    <w:link w:val="Heading1Char"/>
    <w:qFormat/>
    <w:rsid w:val="002E1C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500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527A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D50A1"/>
    <w:pPr>
      <w:widowControl w:val="0"/>
      <w:autoSpaceDE w:val="0"/>
      <w:autoSpaceDN w:val="0"/>
      <w:adjustRightInd w:val="0"/>
    </w:pPr>
    <w:rPr>
      <w:rFonts w:ascii="Arial" w:hAnsi="Arial" w:cs="Arial"/>
      <w:sz w:val="24"/>
      <w:szCs w:val="24"/>
      <w:lang w:val="en-US" w:eastAsia="en-US"/>
    </w:rPr>
  </w:style>
  <w:style w:type="paragraph" w:styleId="BalloonText">
    <w:name w:val="Balloon Text"/>
    <w:basedOn w:val="Normal"/>
    <w:semiHidden/>
    <w:rsid w:val="00ED3856"/>
    <w:rPr>
      <w:rFonts w:ascii="Tahoma" w:hAnsi="Tahoma" w:cs="Tahoma"/>
      <w:sz w:val="16"/>
      <w:szCs w:val="16"/>
    </w:rPr>
  </w:style>
  <w:style w:type="paragraph" w:styleId="ListParagraph">
    <w:name w:val="List Paragraph"/>
    <w:basedOn w:val="Normal"/>
    <w:uiPriority w:val="34"/>
    <w:qFormat/>
    <w:rsid w:val="0052295E"/>
    <w:pPr>
      <w:widowControl w:val="0"/>
      <w:ind w:left="720"/>
      <w:contextualSpacing/>
    </w:pPr>
    <w:rPr>
      <w:rFonts w:ascii="Arial" w:hAnsi="Arial"/>
      <w:sz w:val="22"/>
      <w:szCs w:val="20"/>
      <w:lang w:val="en-GB"/>
    </w:rPr>
  </w:style>
  <w:style w:type="character" w:customStyle="1" w:styleId="apple-style-span">
    <w:name w:val="apple-style-span"/>
    <w:rsid w:val="002E614C"/>
  </w:style>
  <w:style w:type="paragraph" w:styleId="NormalWeb">
    <w:name w:val="Normal (Web)"/>
    <w:basedOn w:val="Normal"/>
    <w:uiPriority w:val="99"/>
    <w:unhideWhenUsed/>
    <w:rsid w:val="002E614C"/>
    <w:pPr>
      <w:spacing w:before="100" w:beforeAutospacing="1" w:after="100" w:afterAutospacing="1"/>
    </w:pPr>
    <w:rPr>
      <w:lang w:val="en-GB" w:eastAsia="zh-TW"/>
    </w:rPr>
  </w:style>
  <w:style w:type="paragraph" w:styleId="Header">
    <w:name w:val="header"/>
    <w:basedOn w:val="Normal"/>
    <w:link w:val="HeaderChar"/>
    <w:rsid w:val="00080F47"/>
    <w:pPr>
      <w:tabs>
        <w:tab w:val="center" w:pos="4513"/>
        <w:tab w:val="right" w:pos="9026"/>
      </w:tabs>
    </w:pPr>
  </w:style>
  <w:style w:type="character" w:customStyle="1" w:styleId="HeaderChar">
    <w:name w:val="Header Char"/>
    <w:basedOn w:val="DefaultParagraphFont"/>
    <w:link w:val="Header"/>
    <w:rsid w:val="00080F47"/>
    <w:rPr>
      <w:sz w:val="24"/>
      <w:szCs w:val="24"/>
      <w:lang w:val="en-US" w:eastAsia="en-US"/>
    </w:rPr>
  </w:style>
  <w:style w:type="paragraph" w:styleId="Footer">
    <w:name w:val="footer"/>
    <w:basedOn w:val="Normal"/>
    <w:link w:val="FooterChar"/>
    <w:rsid w:val="00080F47"/>
    <w:pPr>
      <w:tabs>
        <w:tab w:val="center" w:pos="4513"/>
        <w:tab w:val="right" w:pos="9026"/>
      </w:tabs>
    </w:pPr>
  </w:style>
  <w:style w:type="character" w:customStyle="1" w:styleId="FooterChar">
    <w:name w:val="Footer Char"/>
    <w:basedOn w:val="DefaultParagraphFont"/>
    <w:link w:val="Footer"/>
    <w:rsid w:val="00080F47"/>
    <w:rPr>
      <w:sz w:val="24"/>
      <w:szCs w:val="24"/>
      <w:lang w:val="en-US" w:eastAsia="en-US"/>
    </w:rPr>
  </w:style>
  <w:style w:type="character" w:customStyle="1" w:styleId="Heading2Char">
    <w:name w:val="Heading 2 Char"/>
    <w:basedOn w:val="DefaultParagraphFont"/>
    <w:link w:val="Heading2"/>
    <w:uiPriority w:val="9"/>
    <w:rsid w:val="009E5002"/>
    <w:rPr>
      <w:rFonts w:asciiTheme="majorHAnsi" w:eastAsiaTheme="majorEastAsia" w:hAnsiTheme="majorHAnsi" w:cstheme="majorBidi"/>
      <w:b/>
      <w:bCs/>
      <w:color w:val="4F81BD" w:themeColor="accent1"/>
      <w:sz w:val="26"/>
      <w:szCs w:val="26"/>
      <w:lang w:val="en-US" w:eastAsia="en-US"/>
    </w:rPr>
  </w:style>
  <w:style w:type="paragraph" w:styleId="ListBullet">
    <w:name w:val="List Bullet"/>
    <w:basedOn w:val="Normal"/>
    <w:uiPriority w:val="99"/>
    <w:unhideWhenUsed/>
    <w:rsid w:val="009E5002"/>
    <w:pPr>
      <w:numPr>
        <w:numId w:val="36"/>
      </w:numPr>
      <w:spacing w:after="200" w:line="276" w:lineRule="auto"/>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2E1CE3"/>
    <w:rPr>
      <w:rFonts w:asciiTheme="majorHAnsi" w:eastAsiaTheme="majorEastAsia" w:hAnsiTheme="majorHAnsi" w:cstheme="majorBidi"/>
      <w:color w:val="365F91" w:themeColor="accent1" w:themeShade="BF"/>
      <w:sz w:val="32"/>
      <w:szCs w:val="32"/>
      <w:lang w:val="en-US" w:eastAsia="en-US"/>
    </w:rPr>
  </w:style>
  <w:style w:type="character" w:customStyle="1" w:styleId="Heading4Char">
    <w:name w:val="Heading 4 Char"/>
    <w:basedOn w:val="DefaultParagraphFont"/>
    <w:link w:val="Heading4"/>
    <w:semiHidden/>
    <w:rsid w:val="00527A21"/>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86349">
      <w:bodyDiv w:val="1"/>
      <w:marLeft w:val="0"/>
      <w:marRight w:val="0"/>
      <w:marTop w:val="0"/>
      <w:marBottom w:val="0"/>
      <w:divBdr>
        <w:top w:val="none" w:sz="0" w:space="0" w:color="auto"/>
        <w:left w:val="none" w:sz="0" w:space="0" w:color="auto"/>
        <w:bottom w:val="none" w:sz="0" w:space="0" w:color="auto"/>
        <w:right w:val="none" w:sz="0" w:space="0" w:color="auto"/>
      </w:divBdr>
    </w:div>
    <w:div w:id="674267130">
      <w:bodyDiv w:val="1"/>
      <w:marLeft w:val="0"/>
      <w:marRight w:val="0"/>
      <w:marTop w:val="0"/>
      <w:marBottom w:val="0"/>
      <w:divBdr>
        <w:top w:val="none" w:sz="0" w:space="0" w:color="auto"/>
        <w:left w:val="none" w:sz="0" w:space="0" w:color="auto"/>
        <w:bottom w:val="none" w:sz="0" w:space="0" w:color="auto"/>
        <w:right w:val="none" w:sz="0" w:space="0" w:color="auto"/>
      </w:divBdr>
    </w:div>
    <w:div w:id="1999452913">
      <w:bodyDiv w:val="1"/>
      <w:marLeft w:val="0"/>
      <w:marRight w:val="0"/>
      <w:marTop w:val="0"/>
      <w:marBottom w:val="0"/>
      <w:divBdr>
        <w:top w:val="none" w:sz="0" w:space="0" w:color="auto"/>
        <w:left w:val="none" w:sz="0" w:space="0" w:color="auto"/>
        <w:bottom w:val="none" w:sz="0" w:space="0" w:color="auto"/>
        <w:right w:val="none" w:sz="0" w:space="0" w:color="auto"/>
      </w:divBdr>
    </w:div>
    <w:div w:id="2128812879">
      <w:bodyDiv w:val="1"/>
      <w:marLeft w:val="0"/>
      <w:marRight w:val="0"/>
      <w:marTop w:val="0"/>
      <w:marBottom w:val="0"/>
      <w:divBdr>
        <w:top w:val="none" w:sz="0" w:space="0" w:color="auto"/>
        <w:left w:val="none" w:sz="0" w:space="0" w:color="auto"/>
        <w:bottom w:val="none" w:sz="0" w:space="0" w:color="auto"/>
        <w:right w:val="none" w:sz="0" w:space="0" w:color="auto"/>
      </w:divBdr>
      <w:divsChild>
        <w:div w:id="686641808">
          <w:marLeft w:val="30"/>
          <w:marRight w:val="30"/>
          <w:marTop w:val="30"/>
          <w:marBottom w:val="30"/>
          <w:divBdr>
            <w:top w:val="none" w:sz="0" w:space="0" w:color="auto"/>
            <w:left w:val="none" w:sz="0" w:space="0" w:color="auto"/>
            <w:bottom w:val="none" w:sz="0" w:space="0" w:color="auto"/>
            <w:right w:val="none" w:sz="0" w:space="0" w:color="auto"/>
          </w:divBdr>
          <w:divsChild>
            <w:div w:id="830948318">
              <w:marLeft w:val="0"/>
              <w:marRight w:val="0"/>
              <w:marTop w:val="0"/>
              <w:marBottom w:val="0"/>
              <w:divBdr>
                <w:top w:val="single" w:sz="2" w:space="5" w:color="C1C1C1"/>
                <w:left w:val="single" w:sz="2" w:space="8" w:color="C1C1C1"/>
                <w:bottom w:val="single" w:sz="2" w:space="8" w:color="C1C1C1"/>
                <w:right w:val="single" w:sz="6" w:space="8" w:color="C1C1C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B049872D91854D906C01134FBC00F1" ma:contentTypeVersion="14" ma:contentTypeDescription="Create a new document." ma:contentTypeScope="" ma:versionID="5e3c3d5df380d9b081e98ec19cecfe3d">
  <xsd:schema xmlns:xsd="http://www.w3.org/2001/XMLSchema" xmlns:xs="http://www.w3.org/2001/XMLSchema" xmlns:p="http://schemas.microsoft.com/office/2006/metadata/properties" xmlns:ns2="da97cbbe-01ab-483e-9af2-73935c75b442" xmlns:ns3="8bc47100-e1c6-4fc4-8a11-121c1f396e92" targetNamespace="http://schemas.microsoft.com/office/2006/metadata/properties" ma:root="true" ma:fieldsID="cbd4ba0e040f8de62a7057a059ebd1e2" ns2:_="" ns3:_="">
    <xsd:import namespace="da97cbbe-01ab-483e-9af2-73935c75b442"/>
    <xsd:import namespace="8bc47100-e1c6-4fc4-8a11-121c1f396e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7cbbe-01ab-483e-9af2-73935c75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b55063-f8db-4831-b816-9435480aae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7100-e1c6-4fc4-8a11-121c1f396e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a40a5d-219d-4724-9671-042d00df9c29}" ma:internalName="TaxCatchAll" ma:showField="CatchAllData" ma:web="8bc47100-e1c6-4fc4-8a11-121c1f396e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c47100-e1c6-4fc4-8a11-121c1f396e92" xsi:nil="true"/>
    <lcf76f155ced4ddcb4097134ff3c332f xmlns="da97cbbe-01ab-483e-9af2-73935c75b4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6A64CE-DC8E-4DC9-AD8A-E05A6027833E}">
  <ds:schemaRefs>
    <ds:schemaRef ds:uri="http://schemas.microsoft.com/sharepoint/v3/contenttype/forms"/>
  </ds:schemaRefs>
</ds:datastoreItem>
</file>

<file path=customXml/itemProps2.xml><?xml version="1.0" encoding="utf-8"?>
<ds:datastoreItem xmlns:ds="http://schemas.openxmlformats.org/officeDocument/2006/customXml" ds:itemID="{E279CDD1-3D8D-4781-8D5D-8AA499D2E41E}">
  <ds:schemaRefs>
    <ds:schemaRef ds:uri="http://schemas.openxmlformats.org/officeDocument/2006/bibliography"/>
  </ds:schemaRefs>
</ds:datastoreItem>
</file>

<file path=customXml/itemProps3.xml><?xml version="1.0" encoding="utf-8"?>
<ds:datastoreItem xmlns:ds="http://schemas.openxmlformats.org/officeDocument/2006/customXml" ds:itemID="{6AB1B0A0-16CD-41F6-A846-54613C02B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7cbbe-01ab-483e-9af2-73935c75b442"/>
    <ds:schemaRef ds:uri="8bc47100-e1c6-4fc4-8a11-121c1f3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5B617-2224-4FC1-88B9-D2524005EEBE}">
  <ds:schemaRefs>
    <ds:schemaRef ds:uri="http://schemas.microsoft.com/office/2006/metadata/properties"/>
    <ds:schemaRef ds:uri="http://schemas.microsoft.com/office/infopath/2007/PartnerControls"/>
    <ds:schemaRef ds:uri="8bc47100-e1c6-4fc4-8a11-121c1f396e92"/>
    <ds:schemaRef ds:uri="da97cbbe-01ab-483e-9af2-73935c75b4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2560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Burgess Hill School For Girls</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Coleman</dc:creator>
  <cp:lastModifiedBy>Karen Preston</cp:lastModifiedBy>
  <cp:revision>2</cp:revision>
  <cp:lastPrinted>2025-05-19T15:40:00Z</cp:lastPrinted>
  <dcterms:created xsi:type="dcterms:W3CDTF">2025-07-17T07:31:00Z</dcterms:created>
  <dcterms:modified xsi:type="dcterms:W3CDTF">2025-07-17T07:31:00Z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0x01010093B049872D91854D906C01134FBC00F1</vt:lpwstr>
  </property>
</Properties>
</file>